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B68AADC" w14:textId="1A690EFB" w:rsidR="00E91863" w:rsidRDefault="00E91863" w:rsidP="00E91863">
      <w:pPr>
        <w:tabs>
          <w:tab w:val="center" w:pos="4184"/>
          <w:tab w:val="right" w:pos="8787"/>
        </w:tabs>
        <w:spacing w:line="276" w:lineRule="auto"/>
        <w:jc w:val="center"/>
        <w:rPr>
          <w:rFonts w:ascii="David" w:hAnsi="David" w:cstheme="minorBidi"/>
          <w:b/>
          <w:bCs/>
          <w:sz w:val="24"/>
          <w:u w:val="single"/>
          <w:rtl/>
          <w:lang w:bidi="ar-LB"/>
        </w:rPr>
      </w:pPr>
      <w:bookmarkStart w:id="0" w:name="_GoBack"/>
      <w:bookmarkEnd w:id="0"/>
      <w:r>
        <w:rPr>
          <w:rFonts w:ascii="David" w:hAnsi="David" w:cstheme="minorBidi" w:hint="cs"/>
          <w:b/>
          <w:bCs/>
          <w:sz w:val="24"/>
          <w:u w:val="single"/>
          <w:rtl/>
          <w:lang w:bidi="ar-LB"/>
        </w:rPr>
        <w:t xml:space="preserve">مناقصة مركزية </w:t>
      </w:r>
      <w:r w:rsidR="008B262B" w:rsidRPr="008B262B">
        <w:rPr>
          <w:rFonts w:ascii="David" w:hAnsi="David" w:cs="David"/>
          <w:b/>
          <w:bCs/>
          <w:sz w:val="24"/>
          <w:u w:val="single"/>
          <w:rtl/>
        </w:rPr>
        <w:t>09-2018</w:t>
      </w:r>
      <w:r w:rsidR="008B262B" w:rsidRPr="008B262B">
        <w:rPr>
          <w:rFonts w:ascii="David" w:hAnsi="David" w:cs="David"/>
          <w:b/>
          <w:bCs/>
          <w:sz w:val="24"/>
          <w:u w:val="single"/>
          <w:rtl/>
        </w:rPr>
        <w:br/>
      </w:r>
      <w:r>
        <w:rPr>
          <w:rFonts w:ascii="David" w:hAnsi="David" w:cstheme="minorBidi" w:hint="cs"/>
          <w:b/>
          <w:bCs/>
          <w:sz w:val="24"/>
          <w:u w:val="single"/>
          <w:rtl/>
          <w:lang w:bidi="ar-LB"/>
        </w:rPr>
        <w:t xml:space="preserve">لتلقي خدمات استشارة وتطوير دورات تعليمية محوسبة على الانترنت للوزارات والمكاتب الحكومية </w:t>
      </w:r>
    </w:p>
    <w:p w14:paraId="1BD6AED4" w14:textId="29987BDA" w:rsidR="00B9178E" w:rsidRPr="008B262B" w:rsidRDefault="00B9178E" w:rsidP="008B262B">
      <w:pPr>
        <w:spacing w:line="360" w:lineRule="auto"/>
        <w:ind w:right="2"/>
        <w:jc w:val="center"/>
        <w:rPr>
          <w:rFonts w:ascii="David" w:hAnsi="David" w:cs="David"/>
          <w:b/>
          <w:bCs/>
          <w:sz w:val="24"/>
          <w:u w:val="single"/>
          <w:rtl/>
        </w:rPr>
      </w:pPr>
    </w:p>
    <w:p w14:paraId="5B75A5AA" w14:textId="77777777" w:rsidR="00E91863" w:rsidRPr="00E91863" w:rsidRDefault="00E91863" w:rsidP="00E91863">
      <w:pPr>
        <w:widowControl/>
        <w:numPr>
          <w:ilvl w:val="0"/>
          <w:numId w:val="1"/>
        </w:numPr>
        <w:spacing w:line="360" w:lineRule="auto"/>
        <w:ind w:right="-7" w:hanging="360"/>
        <w:jc w:val="both"/>
        <w:rPr>
          <w:rFonts w:ascii="David" w:hAnsi="David" w:cs="David"/>
          <w:sz w:val="24"/>
        </w:rPr>
      </w:pPr>
      <w:r>
        <w:rPr>
          <w:rFonts w:ascii="David" w:hAnsi="David" w:cstheme="minorBidi" w:hint="cs"/>
          <w:sz w:val="24"/>
          <w:rtl/>
          <w:lang w:bidi="ar-LB"/>
        </w:rPr>
        <w:t xml:space="preserve">دائرة المشتريات الحكومية في فرع المحاسب العام في وزارة المالية ( فيما يلي :" </w:t>
      </w:r>
      <w:r w:rsidRPr="00E91863">
        <w:rPr>
          <w:rFonts w:ascii="David" w:hAnsi="David" w:cstheme="minorBidi" w:hint="cs"/>
          <w:b/>
          <w:bCs/>
          <w:sz w:val="24"/>
          <w:rtl/>
          <w:lang w:bidi="ar-LB"/>
        </w:rPr>
        <w:t>معد المناقصة</w:t>
      </w:r>
      <w:r>
        <w:rPr>
          <w:rFonts w:ascii="David" w:hAnsi="David" w:cstheme="minorBidi" w:hint="cs"/>
          <w:sz w:val="24"/>
          <w:rtl/>
          <w:lang w:bidi="ar-LB"/>
        </w:rPr>
        <w:t xml:space="preserve"> ") تخرج بمناقصة لتلقي خدمات استشارة وتطوير دورات تعليمة محوسبة على الانترنت ( فيما يلي :" </w:t>
      </w:r>
      <w:r w:rsidRPr="00E91863">
        <w:rPr>
          <w:rFonts w:ascii="David" w:hAnsi="David" w:cstheme="minorBidi" w:hint="cs"/>
          <w:b/>
          <w:bCs/>
          <w:sz w:val="24"/>
          <w:rtl/>
          <w:lang w:bidi="ar-LB"/>
        </w:rPr>
        <w:t xml:space="preserve">الخدمات المطلوبة </w:t>
      </w:r>
      <w:r>
        <w:rPr>
          <w:rFonts w:ascii="David" w:hAnsi="David" w:cstheme="minorBidi" w:hint="cs"/>
          <w:sz w:val="24"/>
          <w:rtl/>
          <w:lang w:bidi="ar-LB"/>
        </w:rPr>
        <w:t xml:space="preserve">" و/أو " </w:t>
      </w:r>
      <w:r w:rsidRPr="00E91863">
        <w:rPr>
          <w:rFonts w:ascii="David" w:hAnsi="David" w:cstheme="minorBidi" w:hint="cs"/>
          <w:b/>
          <w:bCs/>
          <w:sz w:val="24"/>
          <w:rtl/>
          <w:lang w:bidi="ar-LB"/>
        </w:rPr>
        <w:t>الدورات المحوسبة على الانترنت</w:t>
      </w:r>
      <w:r>
        <w:rPr>
          <w:rFonts w:ascii="David" w:hAnsi="David" w:cstheme="minorBidi" w:hint="cs"/>
          <w:sz w:val="24"/>
          <w:rtl/>
          <w:lang w:bidi="ar-LB"/>
        </w:rPr>
        <w:t xml:space="preserve">") للوزارات والمكاتب الحكومية ووحدات الدعم ( فيما يلي " </w:t>
      </w:r>
      <w:r w:rsidRPr="00E91863">
        <w:rPr>
          <w:rFonts w:ascii="David" w:hAnsi="David" w:cstheme="minorBidi" w:hint="cs"/>
          <w:b/>
          <w:bCs/>
          <w:sz w:val="24"/>
          <w:rtl/>
          <w:lang w:bidi="ar-LB"/>
        </w:rPr>
        <w:t>صاحب الدعوة</w:t>
      </w:r>
      <w:r>
        <w:rPr>
          <w:rFonts w:ascii="David" w:hAnsi="David" w:cstheme="minorBidi" w:hint="cs"/>
          <w:sz w:val="24"/>
          <w:rtl/>
          <w:lang w:bidi="ar-LB"/>
        </w:rPr>
        <w:t xml:space="preserve">" و/أو " </w:t>
      </w:r>
      <w:r w:rsidRPr="00E91863">
        <w:rPr>
          <w:rFonts w:ascii="David" w:hAnsi="David" w:cstheme="minorBidi" w:hint="cs"/>
          <w:b/>
          <w:bCs/>
          <w:sz w:val="24"/>
          <w:rtl/>
          <w:lang w:bidi="ar-LB"/>
        </w:rPr>
        <w:t>الوزارة</w:t>
      </w:r>
      <w:r>
        <w:rPr>
          <w:rFonts w:ascii="David" w:hAnsi="David" w:cstheme="minorBidi" w:hint="cs"/>
          <w:sz w:val="24"/>
          <w:rtl/>
          <w:lang w:bidi="ar-LB"/>
        </w:rPr>
        <w:t xml:space="preserve"> ").</w:t>
      </w:r>
    </w:p>
    <w:p w14:paraId="0670BBA7" w14:textId="77777777" w:rsidR="00E91863" w:rsidRPr="00E91863" w:rsidRDefault="00E91863" w:rsidP="00EE4034">
      <w:pPr>
        <w:widowControl/>
        <w:numPr>
          <w:ilvl w:val="0"/>
          <w:numId w:val="1"/>
        </w:numPr>
        <w:spacing w:line="360" w:lineRule="auto"/>
        <w:ind w:right="-7" w:hanging="360"/>
        <w:jc w:val="both"/>
        <w:rPr>
          <w:rFonts w:ascii="David" w:hAnsi="David" w:cs="David"/>
          <w:sz w:val="24"/>
        </w:rPr>
      </w:pPr>
      <w:r>
        <w:rPr>
          <w:rFonts w:ascii="David" w:hAnsi="David" w:cstheme="minorBidi" w:hint="cs"/>
          <w:sz w:val="24"/>
          <w:rtl/>
          <w:lang w:bidi="ar-LB"/>
        </w:rPr>
        <w:t>المناقصة تشمل 3 سلال منفردة، تختلف الواحدة عن الأخرى بوقت الإنتاج ( حسب تعريفها في المناقصة ) للدورة النهائية . تفصيل السلال .</w:t>
      </w:r>
    </w:p>
    <w:p w14:paraId="1363B836" w14:textId="19FB054D" w:rsidR="00E91863" w:rsidRPr="00E91863" w:rsidRDefault="00E91863" w:rsidP="00EE4034">
      <w:pPr>
        <w:widowControl/>
        <w:numPr>
          <w:ilvl w:val="1"/>
          <w:numId w:val="1"/>
        </w:numPr>
        <w:spacing w:line="360" w:lineRule="auto"/>
        <w:ind w:right="-7"/>
        <w:jc w:val="both"/>
        <w:rPr>
          <w:rFonts w:ascii="David" w:hAnsi="David" w:cs="David"/>
          <w:sz w:val="24"/>
        </w:rPr>
      </w:pPr>
      <w:r>
        <w:rPr>
          <w:rFonts w:ascii="David" w:hAnsi="David" w:cs="Arial" w:hint="cs"/>
          <w:sz w:val="24"/>
          <w:rtl/>
          <w:lang w:bidi="ar-LB"/>
        </w:rPr>
        <w:t xml:space="preserve">السلة </w:t>
      </w:r>
      <w:r w:rsidR="00EE4034" w:rsidRPr="00EE4034">
        <w:rPr>
          <w:rFonts w:ascii="David" w:hAnsi="David" w:cs="David"/>
          <w:sz w:val="24"/>
          <w:rtl/>
        </w:rPr>
        <w:t xml:space="preserve"> 1 – </w:t>
      </w:r>
      <w:r>
        <w:rPr>
          <w:rFonts w:ascii="David" w:hAnsi="David" w:cstheme="minorBidi" w:hint="cs"/>
          <w:sz w:val="24"/>
          <w:rtl/>
          <w:lang w:bidi="ar-LB"/>
        </w:rPr>
        <w:t>تقديم خدمات استشارة لإن</w:t>
      </w:r>
      <w:r w:rsidR="000C1307">
        <w:rPr>
          <w:rFonts w:ascii="David" w:hAnsi="David" w:cstheme="minorBidi" w:hint="cs"/>
          <w:sz w:val="24"/>
          <w:rtl/>
          <w:lang w:bidi="ar-LB"/>
        </w:rPr>
        <w:t>ت</w:t>
      </w:r>
      <w:r>
        <w:rPr>
          <w:rFonts w:ascii="David" w:hAnsi="David" w:cstheme="minorBidi" w:hint="cs"/>
          <w:sz w:val="24"/>
          <w:rtl/>
          <w:lang w:bidi="ar-LB"/>
        </w:rPr>
        <w:t>اج دورة كاملة .</w:t>
      </w:r>
    </w:p>
    <w:p w14:paraId="35718A32" w14:textId="447908C1" w:rsidR="00EE4034" w:rsidRPr="00EE4034" w:rsidRDefault="00E91863" w:rsidP="000C1307">
      <w:pPr>
        <w:widowControl/>
        <w:numPr>
          <w:ilvl w:val="1"/>
          <w:numId w:val="1"/>
        </w:numPr>
        <w:spacing w:line="360" w:lineRule="auto"/>
        <w:ind w:right="-7"/>
        <w:jc w:val="both"/>
        <w:rPr>
          <w:rFonts w:ascii="David" w:hAnsi="David" w:cs="David"/>
          <w:sz w:val="24"/>
        </w:rPr>
      </w:pPr>
      <w:r>
        <w:rPr>
          <w:rFonts w:ascii="David" w:hAnsi="David" w:cs="Arial" w:hint="cs"/>
          <w:sz w:val="24"/>
          <w:rtl/>
          <w:lang w:bidi="ar-LB"/>
        </w:rPr>
        <w:t xml:space="preserve">السلة </w:t>
      </w:r>
      <w:r w:rsidRPr="00EE4034">
        <w:rPr>
          <w:rFonts w:ascii="David" w:hAnsi="David" w:cs="David"/>
          <w:sz w:val="24"/>
          <w:rtl/>
        </w:rPr>
        <w:t xml:space="preserve"> </w:t>
      </w:r>
      <w:r w:rsidR="00EE4034" w:rsidRPr="00EE4034">
        <w:rPr>
          <w:rFonts w:ascii="David" w:hAnsi="David" w:cs="David"/>
          <w:sz w:val="24"/>
          <w:rtl/>
        </w:rPr>
        <w:t xml:space="preserve">2 – </w:t>
      </w:r>
      <w:r w:rsidR="000C1307">
        <w:rPr>
          <w:rFonts w:ascii="David" w:hAnsi="David" w:cstheme="minorBidi" w:hint="cs"/>
          <w:sz w:val="24"/>
          <w:rtl/>
          <w:lang w:bidi="ar-LB"/>
        </w:rPr>
        <w:t xml:space="preserve">تقديم خدمات استشارة لإنتاج </w:t>
      </w:r>
      <w:r w:rsidR="000C1307">
        <w:rPr>
          <w:rFonts w:ascii="David" w:hAnsi="David" w:cs="Arial" w:hint="cs"/>
          <w:sz w:val="24"/>
          <w:rtl/>
          <w:lang w:bidi="ar-LB"/>
        </w:rPr>
        <w:t>مايكرو - دورة</w:t>
      </w:r>
      <w:r w:rsidR="00EE4034" w:rsidRPr="00EE4034">
        <w:rPr>
          <w:rFonts w:ascii="David" w:hAnsi="David" w:cs="David"/>
          <w:sz w:val="24"/>
          <w:rtl/>
        </w:rPr>
        <w:t>.</w:t>
      </w:r>
    </w:p>
    <w:p w14:paraId="5FCF6BD7" w14:textId="43B06E1F" w:rsidR="00EE4034" w:rsidRPr="00EE4034" w:rsidRDefault="00E91863" w:rsidP="000C1307">
      <w:pPr>
        <w:widowControl/>
        <w:numPr>
          <w:ilvl w:val="1"/>
          <w:numId w:val="1"/>
        </w:numPr>
        <w:spacing w:line="360" w:lineRule="auto"/>
        <w:ind w:right="-7"/>
        <w:jc w:val="both"/>
        <w:rPr>
          <w:rFonts w:ascii="David" w:hAnsi="David" w:cs="David"/>
          <w:sz w:val="24"/>
        </w:rPr>
      </w:pPr>
      <w:r>
        <w:rPr>
          <w:rFonts w:ascii="David" w:hAnsi="David" w:cs="Arial" w:hint="cs"/>
          <w:sz w:val="24"/>
          <w:rtl/>
          <w:lang w:bidi="ar-LB"/>
        </w:rPr>
        <w:t xml:space="preserve">السلة </w:t>
      </w:r>
      <w:r w:rsidRPr="00EE4034">
        <w:rPr>
          <w:rFonts w:ascii="David" w:hAnsi="David" w:cs="David"/>
          <w:sz w:val="24"/>
          <w:rtl/>
        </w:rPr>
        <w:t xml:space="preserve"> </w:t>
      </w:r>
      <w:r w:rsidR="00EE4034" w:rsidRPr="00EE4034">
        <w:rPr>
          <w:rFonts w:ascii="David" w:hAnsi="David" w:cs="David"/>
          <w:sz w:val="24"/>
          <w:rtl/>
        </w:rPr>
        <w:t xml:space="preserve">3 - </w:t>
      </w:r>
      <w:r w:rsidR="000C1307">
        <w:rPr>
          <w:rFonts w:ascii="David" w:hAnsi="David" w:cstheme="minorBidi" w:hint="cs"/>
          <w:sz w:val="24"/>
          <w:rtl/>
          <w:lang w:bidi="ar-LB"/>
        </w:rPr>
        <w:t>تقديم خدمات استشارة لإنتاج نانو- دورة</w:t>
      </w:r>
      <w:r w:rsidR="00EE4034" w:rsidRPr="00EE4034">
        <w:rPr>
          <w:rFonts w:ascii="David" w:hAnsi="David" w:cs="David"/>
          <w:sz w:val="24"/>
          <w:rtl/>
        </w:rPr>
        <w:t>.</w:t>
      </w:r>
    </w:p>
    <w:p w14:paraId="2FBFCB74" w14:textId="77777777" w:rsidR="000C1307" w:rsidRDefault="000C1307" w:rsidP="000C1307">
      <w:pPr>
        <w:pStyle w:val="a7"/>
        <w:numPr>
          <w:ilvl w:val="0"/>
          <w:numId w:val="1"/>
        </w:numPr>
        <w:tabs>
          <w:tab w:val="center" w:pos="3635"/>
          <w:tab w:val="center" w:pos="6186"/>
        </w:tabs>
        <w:spacing w:before="120" w:after="120" w:line="360" w:lineRule="auto"/>
        <w:ind w:hanging="360"/>
        <w:jc w:val="left"/>
        <w:rPr>
          <w:sz w:val="24"/>
        </w:rPr>
      </w:pPr>
      <w:r>
        <w:rPr>
          <w:rFonts w:eastAsia="Times New Roman" w:cstheme="minorBidi" w:hint="cs"/>
          <w:color w:val="auto"/>
          <w:sz w:val="24"/>
          <w:szCs w:val="24"/>
          <w:rtl/>
          <w:lang w:bidi="ar-LB"/>
        </w:rPr>
        <w:t>الخدمات تشمل فيما تشمله، تصنيف</w:t>
      </w:r>
      <w:r>
        <w:rPr>
          <w:rFonts w:eastAsia="Times New Roman" w:hint="cs"/>
          <w:color w:val="auto"/>
          <w:sz w:val="24"/>
          <w:szCs w:val="24"/>
          <w:rtl/>
        </w:rPr>
        <w:t xml:space="preserve"> </w:t>
      </w:r>
      <w:r>
        <w:rPr>
          <w:rFonts w:eastAsia="Times New Roman" w:cstheme="minorBidi" w:hint="cs"/>
          <w:color w:val="auto"/>
          <w:sz w:val="24"/>
          <w:szCs w:val="24"/>
          <w:rtl/>
          <w:lang w:bidi="ar-LB"/>
        </w:rPr>
        <w:t>وتحليل المواد التعليمية، إدارة مشروع تطوير الدورة ، تصميم، إنتاج فيديو بما في ذلك التصوير، نشاطات تغليفة تفاعلية ، تطوير اختبارات، تركيب ، إرشاد ومرافقة واستيعاب</w:t>
      </w:r>
      <w:r w:rsidRPr="00C37180">
        <w:rPr>
          <w:sz w:val="24"/>
          <w:rtl/>
        </w:rPr>
        <w:t xml:space="preserve"> </w:t>
      </w:r>
    </w:p>
    <w:p w14:paraId="20F54CB2" w14:textId="0145E0DF" w:rsidR="000C1307" w:rsidRPr="000C1307" w:rsidRDefault="000C1307" w:rsidP="000C1307">
      <w:pPr>
        <w:pStyle w:val="a7"/>
        <w:numPr>
          <w:ilvl w:val="0"/>
          <w:numId w:val="1"/>
        </w:numPr>
        <w:tabs>
          <w:tab w:val="center" w:pos="3635"/>
          <w:tab w:val="center" w:pos="6186"/>
        </w:tabs>
        <w:spacing w:before="120" w:after="120" w:line="360" w:lineRule="auto"/>
        <w:ind w:hanging="360"/>
        <w:jc w:val="left"/>
        <w:rPr>
          <w:sz w:val="24"/>
        </w:rPr>
      </w:pPr>
      <w:r>
        <w:rPr>
          <w:rFonts w:cstheme="minorBidi" w:hint="cs"/>
          <w:sz w:val="24"/>
          <w:rtl/>
          <w:lang w:bidi="ar-LB"/>
        </w:rPr>
        <w:t xml:space="preserve">فترة التعاقد هي لأربع وعشرين </w:t>
      </w:r>
      <w:r w:rsidR="00B10D9E" w:rsidRPr="00C37180">
        <w:rPr>
          <w:sz w:val="24"/>
          <w:rtl/>
        </w:rPr>
        <w:t>(</w:t>
      </w:r>
      <w:r w:rsidR="00B10D9E">
        <w:rPr>
          <w:rFonts w:hint="cs"/>
          <w:sz w:val="24"/>
          <w:rtl/>
        </w:rPr>
        <w:t>24</w:t>
      </w:r>
      <w:r w:rsidR="00B10D9E" w:rsidRPr="00C37180">
        <w:rPr>
          <w:sz w:val="24"/>
          <w:rtl/>
        </w:rPr>
        <w:t xml:space="preserve">) </w:t>
      </w:r>
      <w:r>
        <w:rPr>
          <w:rFonts w:cstheme="minorBidi" w:hint="cs"/>
          <w:sz w:val="24"/>
          <w:rtl/>
          <w:lang w:bidi="ar-LB"/>
        </w:rPr>
        <w:t xml:space="preserve">شهراً من يوم إعلان معد المناقصة، حيث يحفظ الحق لمعد المناقصة بتمديد هذه الفترة بعدة فترات لا تزيد مع بعضها عن ستة وثلاثين </w:t>
      </w:r>
      <w:r w:rsidR="00B10D9E" w:rsidRPr="00C37180">
        <w:rPr>
          <w:sz w:val="24"/>
          <w:rtl/>
        </w:rPr>
        <w:t>(</w:t>
      </w:r>
      <w:r w:rsidR="00B10D9E">
        <w:rPr>
          <w:rFonts w:hint="cs"/>
          <w:sz w:val="24"/>
          <w:rtl/>
        </w:rPr>
        <w:t>36</w:t>
      </w:r>
      <w:r w:rsidR="00B10D9E" w:rsidRPr="00C37180">
        <w:rPr>
          <w:sz w:val="24"/>
          <w:rtl/>
        </w:rPr>
        <w:t xml:space="preserve">) </w:t>
      </w:r>
      <w:r>
        <w:rPr>
          <w:rFonts w:cstheme="minorBidi" w:hint="cs"/>
          <w:sz w:val="24"/>
          <w:rtl/>
          <w:lang w:bidi="ar-LB"/>
        </w:rPr>
        <w:t>شهراً إضافياً ( المجموع الكلي لغاية 60 شهراً) بشروط مماثلة .</w:t>
      </w:r>
    </w:p>
    <w:p w14:paraId="7D2E316F" w14:textId="77777777" w:rsidR="000C1307" w:rsidRPr="000C1307" w:rsidRDefault="000C1307" w:rsidP="000C1307">
      <w:pPr>
        <w:widowControl/>
        <w:numPr>
          <w:ilvl w:val="0"/>
          <w:numId w:val="1"/>
        </w:numPr>
        <w:spacing w:line="360" w:lineRule="auto"/>
        <w:ind w:right="-7" w:hanging="364"/>
        <w:jc w:val="both"/>
        <w:rPr>
          <w:rFonts w:ascii="David" w:hAnsi="David" w:cs="David"/>
          <w:sz w:val="24"/>
        </w:rPr>
      </w:pPr>
      <w:r>
        <w:rPr>
          <w:rFonts w:ascii="David" w:hAnsi="David" w:cstheme="minorBidi" w:hint="cs"/>
          <w:sz w:val="24"/>
          <w:rtl/>
          <w:lang w:bidi="ar-LB"/>
        </w:rPr>
        <w:t xml:space="preserve">الشروط المسبقة للاشتراك بالمناقصة </w:t>
      </w:r>
      <w:r w:rsidR="00B10D9E" w:rsidRPr="00A80C69">
        <w:rPr>
          <w:rFonts w:ascii="David" w:hAnsi="David" w:cs="David"/>
          <w:sz w:val="24"/>
          <w:rtl/>
        </w:rPr>
        <w:t>(</w:t>
      </w:r>
      <w:r>
        <w:rPr>
          <w:rFonts w:ascii="David" w:hAnsi="David" w:cstheme="minorBidi" w:hint="cs"/>
          <w:sz w:val="24"/>
          <w:rtl/>
          <w:lang w:bidi="ar-LB"/>
        </w:rPr>
        <w:t>ويؤكد بهذا أنه من أجل الاشتراك بالمناقصة ، يجب على مقدم العرض استيفاء كافة الطلبات والشروط المفصلة في مستندات المناقصة ):</w:t>
      </w:r>
    </w:p>
    <w:p w14:paraId="32DB9A1A" w14:textId="45C8989E" w:rsidR="00D0630F" w:rsidRPr="00D0630F" w:rsidRDefault="000C1307" w:rsidP="00D0630F">
      <w:pPr>
        <w:widowControl/>
        <w:numPr>
          <w:ilvl w:val="1"/>
          <w:numId w:val="1"/>
        </w:numPr>
        <w:spacing w:line="360" w:lineRule="auto"/>
        <w:ind w:left="1082" w:right="-7" w:hanging="567"/>
        <w:jc w:val="both"/>
        <w:rPr>
          <w:rFonts w:ascii="David" w:hAnsi="David" w:cs="David"/>
          <w:sz w:val="24"/>
        </w:rPr>
      </w:pPr>
      <w:bookmarkStart w:id="1" w:name="_Ref419798935"/>
      <w:r>
        <w:rPr>
          <w:rFonts w:ascii="David" w:hAnsi="David" w:cstheme="minorBidi" w:hint="cs"/>
          <w:sz w:val="24"/>
          <w:rtl/>
          <w:lang w:bidi="ar-LB"/>
        </w:rPr>
        <w:t xml:space="preserve">مقدم العرض هو اتحاد مسجل في إسرائيل حسب القانون. بدون ديون لسلطة الاتحادات عن السنوات التي سبقت السنة المقدم فيها العرض ، يوضح بهذا </w:t>
      </w:r>
      <w:r w:rsidR="00D0630F">
        <w:rPr>
          <w:rFonts w:asciiTheme="minorHAnsi" w:hAnsiTheme="minorHAnsi" w:cs="Arial" w:hint="cs"/>
          <w:sz w:val="24"/>
          <w:rtl/>
          <w:lang w:bidi="ar-LB"/>
        </w:rPr>
        <w:t>أنه في حالة كون مقدم العرض شراكة، يجب على الشراكة أن تكون مسجلة حسب القانون.</w:t>
      </w:r>
    </w:p>
    <w:bookmarkEnd w:id="1"/>
    <w:p w14:paraId="69FD8425" w14:textId="477D460E" w:rsidR="00EE4034" w:rsidRPr="00EE4034" w:rsidRDefault="00D0630F" w:rsidP="00D0630F">
      <w:pPr>
        <w:widowControl/>
        <w:numPr>
          <w:ilvl w:val="1"/>
          <w:numId w:val="1"/>
        </w:numPr>
        <w:spacing w:line="360" w:lineRule="auto"/>
        <w:ind w:left="1082" w:right="-7" w:hanging="567"/>
        <w:jc w:val="both"/>
        <w:rPr>
          <w:rFonts w:ascii="David" w:hAnsi="David" w:cs="David"/>
          <w:sz w:val="24"/>
        </w:rPr>
      </w:pPr>
      <w:r>
        <w:rPr>
          <w:rFonts w:ascii="David" w:hAnsi="David" w:cstheme="minorBidi" w:hint="cs"/>
          <w:sz w:val="24"/>
          <w:rtl/>
          <w:lang w:bidi="ar-LB"/>
        </w:rPr>
        <w:t xml:space="preserve">بحوزة مقدم العرض كافة التصاريح المطلوبة بموجب قانون صفقات الهيئات العمومية ، للعام </w:t>
      </w:r>
      <w:r w:rsidR="00BE14E5">
        <w:rPr>
          <w:rFonts w:ascii="David" w:hAnsi="David" w:cs="David"/>
          <w:sz w:val="24"/>
          <w:rtl/>
        </w:rPr>
        <w:t>- 1976</w:t>
      </w:r>
      <w:r w:rsidR="00BE14E5">
        <w:rPr>
          <w:rFonts w:ascii="David" w:hAnsi="David" w:cs="David" w:hint="cs"/>
          <w:sz w:val="24"/>
          <w:rtl/>
        </w:rPr>
        <w:t>.</w:t>
      </w:r>
    </w:p>
    <w:p w14:paraId="0AA07CB7" w14:textId="77777777" w:rsidR="00D0630F" w:rsidRPr="00D0630F" w:rsidRDefault="00D0630F" w:rsidP="00D0630F">
      <w:pPr>
        <w:widowControl/>
        <w:numPr>
          <w:ilvl w:val="1"/>
          <w:numId w:val="1"/>
        </w:numPr>
        <w:spacing w:line="360" w:lineRule="auto"/>
        <w:ind w:left="1082" w:right="-7" w:hanging="567"/>
        <w:jc w:val="both"/>
        <w:rPr>
          <w:rFonts w:ascii="David" w:hAnsi="David" w:cs="David"/>
          <w:sz w:val="24"/>
        </w:rPr>
      </w:pPr>
      <w:r>
        <w:rPr>
          <w:rFonts w:ascii="David" w:hAnsi="David" w:cstheme="minorBidi" w:hint="cs"/>
          <w:sz w:val="24"/>
          <w:rtl/>
          <w:lang w:bidi="ar-LB"/>
        </w:rPr>
        <w:t xml:space="preserve">مقدم العرض لا يُسيطر أو مسيطر عليه ( سيطرة بهذا الموضوع </w:t>
      </w:r>
      <w:r>
        <w:rPr>
          <w:rFonts w:ascii="David" w:hAnsi="David" w:cstheme="minorBidi"/>
          <w:sz w:val="24"/>
          <w:rtl/>
          <w:lang w:bidi="ar-LB"/>
        </w:rPr>
        <w:t>–</w:t>
      </w:r>
      <w:r>
        <w:rPr>
          <w:rFonts w:ascii="David" w:hAnsi="David" w:cstheme="minorBidi" w:hint="cs"/>
          <w:sz w:val="24"/>
          <w:rtl/>
          <w:lang w:bidi="ar-LB"/>
        </w:rPr>
        <w:t xml:space="preserve"> حسب تعريفها في قانون الأوراق النقدية ،للعام</w:t>
      </w:r>
      <w:r w:rsidR="00EE4034" w:rsidRPr="00EE4034">
        <w:rPr>
          <w:rFonts w:ascii="David" w:hAnsi="David" w:cs="David"/>
          <w:sz w:val="24"/>
          <w:rtl/>
        </w:rPr>
        <w:t>–</w:t>
      </w:r>
      <w:r w:rsidR="00EE4034" w:rsidRPr="00EE4034">
        <w:rPr>
          <w:rFonts w:ascii="David" w:hAnsi="David" w:cs="David" w:hint="cs"/>
          <w:sz w:val="24"/>
          <w:rtl/>
        </w:rPr>
        <w:t xml:space="preserve"> 1968)</w:t>
      </w:r>
      <w:r>
        <w:rPr>
          <w:rFonts w:ascii="David" w:hAnsi="David" w:cs="Arial" w:hint="cs"/>
          <w:sz w:val="24"/>
          <w:rtl/>
          <w:lang w:bidi="ar-LB"/>
        </w:rPr>
        <w:t>، أو بحوزته أو بحوزة مقدم عرض آخر بالمناقصة</w:t>
      </w:r>
      <w:r>
        <w:rPr>
          <w:rFonts w:ascii="David" w:hAnsi="David" w:cs="David" w:hint="cs"/>
          <w:sz w:val="24"/>
          <w:rtl/>
        </w:rPr>
        <w:t xml:space="preserve">( </w:t>
      </w:r>
      <w:r>
        <w:rPr>
          <w:rFonts w:ascii="David" w:hAnsi="David" w:cs="Arial" w:hint="cs"/>
          <w:sz w:val="24"/>
          <w:rtl/>
          <w:lang w:bidi="ar-LB"/>
        </w:rPr>
        <w:t xml:space="preserve">الحيازة بهذا الموضوع </w:t>
      </w:r>
      <w:r>
        <w:rPr>
          <w:rFonts w:ascii="David" w:hAnsi="David" w:cs="Arial"/>
          <w:sz w:val="24"/>
          <w:rtl/>
          <w:lang w:bidi="ar-LB"/>
        </w:rPr>
        <w:t>–</w:t>
      </w:r>
      <w:r>
        <w:rPr>
          <w:rFonts w:ascii="David" w:hAnsi="David" w:cs="Arial" w:hint="cs"/>
          <w:sz w:val="24"/>
          <w:rtl/>
          <w:lang w:bidi="ar-LB"/>
        </w:rPr>
        <w:t xml:space="preserve"> الحيازة بشكل مباشر أو بشكل غير مباشر </w:t>
      </w:r>
      <w:r w:rsidR="00EE4034" w:rsidRPr="00EE4034">
        <w:rPr>
          <w:rFonts w:ascii="David" w:hAnsi="David" w:cs="David" w:hint="cs"/>
          <w:sz w:val="24"/>
          <w:rtl/>
        </w:rPr>
        <w:t>-</w:t>
      </w:r>
      <w:r w:rsidR="00EE4034" w:rsidRPr="00EE4034">
        <w:rPr>
          <w:rFonts w:ascii="David" w:hAnsi="David" w:cs="David"/>
          <w:sz w:val="24"/>
          <w:rtl/>
        </w:rPr>
        <w:t xml:space="preserve">25% </w:t>
      </w:r>
      <w:r>
        <w:rPr>
          <w:rFonts w:ascii="David" w:hAnsi="David" w:cstheme="minorBidi" w:hint="cs"/>
          <w:sz w:val="24"/>
          <w:rtl/>
          <w:lang w:bidi="ar-LB"/>
        </w:rPr>
        <w:t xml:space="preserve">أو أكثر من وسائل السيطرة ، حسب تعريفها في قانون الأوراق النقدية )، وهيئة واحدة لا تسيطر أو بيدها حيازة  </w:t>
      </w:r>
      <w:r w:rsidR="00EE4034" w:rsidRPr="00EE4034">
        <w:rPr>
          <w:rFonts w:ascii="David" w:hAnsi="David" w:cs="David"/>
          <w:sz w:val="24"/>
          <w:rtl/>
        </w:rPr>
        <w:t xml:space="preserve">-25% </w:t>
      </w:r>
      <w:r>
        <w:rPr>
          <w:rFonts w:ascii="David" w:hAnsi="David" w:cstheme="minorBidi" w:hint="cs"/>
          <w:sz w:val="24"/>
          <w:rtl/>
          <w:lang w:bidi="ar-LB"/>
        </w:rPr>
        <w:t>أو أكثر من مقدمي عرض اثنين .</w:t>
      </w:r>
    </w:p>
    <w:p w14:paraId="1A92004C" w14:textId="77777777" w:rsidR="00D0630F" w:rsidRPr="00D0630F" w:rsidRDefault="00D0630F" w:rsidP="00EE4034">
      <w:pPr>
        <w:widowControl/>
        <w:numPr>
          <w:ilvl w:val="1"/>
          <w:numId w:val="1"/>
        </w:numPr>
        <w:spacing w:line="360" w:lineRule="auto"/>
        <w:ind w:left="1082" w:right="-7" w:hanging="567"/>
        <w:jc w:val="both"/>
        <w:rPr>
          <w:rFonts w:ascii="David" w:hAnsi="David" w:cs="David"/>
          <w:sz w:val="24"/>
        </w:rPr>
      </w:pPr>
      <w:r>
        <w:rPr>
          <w:rFonts w:ascii="David" w:hAnsi="David" w:cstheme="minorBidi" w:hint="cs"/>
          <w:sz w:val="24"/>
          <w:rtl/>
          <w:lang w:bidi="ar-LB"/>
        </w:rPr>
        <w:t>لا يوجد مانع بموجب كل قانون لاشتراك مقدم العرض بالمناقصة .</w:t>
      </w:r>
    </w:p>
    <w:p w14:paraId="49F7897E" w14:textId="38066086" w:rsidR="00D0630F" w:rsidRPr="00D0630F" w:rsidRDefault="00D0630F" w:rsidP="00D0630F">
      <w:pPr>
        <w:widowControl/>
        <w:numPr>
          <w:ilvl w:val="1"/>
          <w:numId w:val="1"/>
        </w:numPr>
        <w:spacing w:line="360" w:lineRule="auto"/>
        <w:ind w:left="1082" w:right="-7" w:hanging="567"/>
        <w:jc w:val="both"/>
        <w:rPr>
          <w:rFonts w:ascii="David" w:hAnsi="David" w:cs="David"/>
          <w:sz w:val="24"/>
        </w:rPr>
      </w:pPr>
      <w:r>
        <w:rPr>
          <w:rFonts w:ascii="David" w:hAnsi="David" w:cstheme="minorBidi" w:hint="cs"/>
          <w:sz w:val="24"/>
          <w:rtl/>
          <w:lang w:bidi="ar-LB"/>
        </w:rPr>
        <w:t xml:space="preserve">مقدم العرض يستوفي شروط إضافية وبموجب كل سلة يتنافس عليها حسب المفصل في المناقصة </w:t>
      </w:r>
    </w:p>
    <w:p w14:paraId="59507764" w14:textId="0BAA8477" w:rsidR="00B10D9E" w:rsidRPr="00C37180" w:rsidRDefault="00D0630F" w:rsidP="00D0630F">
      <w:pPr>
        <w:widowControl/>
        <w:numPr>
          <w:ilvl w:val="0"/>
          <w:numId w:val="20"/>
        </w:numPr>
        <w:spacing w:line="360" w:lineRule="auto"/>
        <w:ind w:left="357" w:right="-7" w:hanging="357"/>
        <w:jc w:val="both"/>
        <w:rPr>
          <w:rFonts w:ascii="David" w:hAnsi="David" w:cs="David"/>
          <w:sz w:val="24"/>
        </w:rPr>
      </w:pPr>
      <w:r>
        <w:rPr>
          <w:rFonts w:ascii="David" w:hAnsi="David" w:cstheme="minorBidi" w:hint="cs"/>
          <w:sz w:val="24"/>
          <w:rtl/>
          <w:lang w:bidi="ar-LB"/>
        </w:rPr>
        <w:t>يمكن تحميل مستندات المناقصة بدون دفع من موقع دائرة المشتريات الحكومية على الانترنت، بالعنوان</w:t>
      </w:r>
      <w:r w:rsidR="00B10D9E">
        <w:rPr>
          <w:rFonts w:ascii="David" w:hAnsi="David" w:cs="David" w:hint="cs"/>
          <w:sz w:val="24"/>
          <w:rtl/>
        </w:rPr>
        <w:t xml:space="preserve">: </w:t>
      </w:r>
      <w:hyperlink r:id="rId7" w:history="1">
        <w:r w:rsidR="00B10D9E" w:rsidRPr="00BE02CC">
          <w:rPr>
            <w:rStyle w:val="Hyperlink"/>
            <w:rFonts w:ascii="David" w:hAnsi="David" w:cs="David"/>
            <w:sz w:val="24"/>
          </w:rPr>
          <w:t>https://www.mr.gov.il/CentralTenders/technology/Pages/1-2018.aspx</w:t>
        </w:r>
      </w:hyperlink>
      <w:r w:rsidR="00B10D9E">
        <w:rPr>
          <w:rFonts w:ascii="David" w:hAnsi="David" w:cs="David" w:hint="cs"/>
          <w:sz w:val="24"/>
          <w:rtl/>
        </w:rPr>
        <w:t xml:space="preserve">. </w:t>
      </w:r>
    </w:p>
    <w:p w14:paraId="37D91661" w14:textId="77777777" w:rsidR="00D0630F" w:rsidRDefault="00D0630F" w:rsidP="00D0630F">
      <w:pPr>
        <w:widowControl/>
        <w:numPr>
          <w:ilvl w:val="0"/>
          <w:numId w:val="20"/>
        </w:numPr>
        <w:overflowPunct w:val="0"/>
        <w:autoSpaceDE w:val="0"/>
        <w:autoSpaceDN w:val="0"/>
        <w:adjustRightInd w:val="0"/>
        <w:spacing w:after="120" w:line="360" w:lineRule="auto"/>
        <w:ind w:left="357" w:right="567" w:hanging="357"/>
        <w:contextualSpacing/>
        <w:jc w:val="both"/>
        <w:textAlignment w:val="baseline"/>
        <w:rPr>
          <w:rFonts w:ascii="David" w:hAnsi="David" w:cs="David"/>
          <w:sz w:val="24"/>
        </w:rPr>
      </w:pPr>
      <w:r>
        <w:rPr>
          <w:rFonts w:ascii="David" w:hAnsi="David" w:cstheme="minorBidi" w:hint="cs"/>
          <w:sz w:val="24"/>
          <w:rtl/>
          <w:lang w:bidi="ar-LB"/>
        </w:rPr>
        <w:lastRenderedPageBreak/>
        <w:t>يمكن تقديم الأسئلة الاستفسارية للمناقصة عبر البريد الالكتروني بالعنوان</w:t>
      </w:r>
    </w:p>
    <w:p w14:paraId="57EC6DA0" w14:textId="77777777" w:rsidR="00D0630F" w:rsidRDefault="00BE14E5" w:rsidP="00D0630F">
      <w:pPr>
        <w:widowControl/>
        <w:overflowPunct w:val="0"/>
        <w:autoSpaceDE w:val="0"/>
        <w:autoSpaceDN w:val="0"/>
        <w:adjustRightInd w:val="0"/>
        <w:spacing w:after="120" w:line="360" w:lineRule="auto"/>
        <w:ind w:left="357" w:right="567"/>
        <w:contextualSpacing/>
        <w:jc w:val="both"/>
        <w:textAlignment w:val="baseline"/>
        <w:rPr>
          <w:rFonts w:ascii="David" w:hAnsi="David" w:cstheme="minorBidi"/>
          <w:sz w:val="24"/>
          <w:rtl/>
          <w:lang w:bidi="ar-LB"/>
        </w:rPr>
      </w:pPr>
      <w:r w:rsidRPr="00380EFF">
        <w:rPr>
          <w:rFonts w:ascii="David" w:hAnsi="David" w:cs="David"/>
          <w:sz w:val="24"/>
          <w:rtl/>
        </w:rPr>
        <w:t>:</w:t>
      </w:r>
      <w:r w:rsidR="00380EFF">
        <w:rPr>
          <w:rFonts w:ascii="David" w:hAnsi="David" w:cs="David" w:hint="cs"/>
          <w:sz w:val="24"/>
          <w:rtl/>
        </w:rPr>
        <w:t xml:space="preserve"> </w:t>
      </w:r>
      <w:hyperlink r:id="rId8" w:history="1">
        <w:r w:rsidR="00D0630F" w:rsidRPr="00175EF7">
          <w:rPr>
            <w:rStyle w:val="Hyperlink"/>
            <w:rFonts w:asciiTheme="majorBidi" w:hAnsiTheme="majorBidi" w:cstheme="majorBidi"/>
            <w:sz w:val="24"/>
          </w:rPr>
          <w:t>tender09-2018@inbal.co.il</w:t>
        </w:r>
        <w:r w:rsidR="00D0630F" w:rsidRPr="00175EF7">
          <w:rPr>
            <w:rStyle w:val="Hyperlink"/>
            <w:rFonts w:ascii="David" w:hAnsi="David" w:cs="Arial" w:hint="cs"/>
            <w:sz w:val="24"/>
            <w:rtl/>
            <w:lang w:bidi="ar-LB"/>
          </w:rPr>
          <w:t>،حتى</w:t>
        </w:r>
      </w:hyperlink>
      <w:r w:rsidR="00D0630F">
        <w:rPr>
          <w:rFonts w:ascii="David" w:hAnsi="David" w:cs="Arial" w:hint="cs"/>
          <w:sz w:val="24"/>
          <w:rtl/>
          <w:lang w:bidi="ar-LB"/>
        </w:rPr>
        <w:t xml:space="preserve"> موعد أقصاه </w:t>
      </w:r>
      <w:r w:rsidRPr="00380EFF">
        <w:rPr>
          <w:rFonts w:ascii="David" w:hAnsi="David" w:cs="David"/>
          <w:sz w:val="24"/>
          <w:rtl/>
        </w:rPr>
        <w:t xml:space="preserve"> </w:t>
      </w:r>
      <w:r w:rsidR="00E35AAB">
        <w:rPr>
          <w:rFonts w:ascii="David" w:hAnsi="David" w:cs="David" w:hint="cs"/>
          <w:sz w:val="24"/>
          <w:rtl/>
        </w:rPr>
        <w:t>11</w:t>
      </w:r>
      <w:r w:rsidR="00A75117">
        <w:rPr>
          <w:rFonts w:ascii="David" w:hAnsi="David" w:cs="David" w:hint="cs"/>
          <w:sz w:val="24"/>
          <w:rtl/>
        </w:rPr>
        <w:t>.</w:t>
      </w:r>
      <w:r w:rsidRPr="00E35AAB">
        <w:rPr>
          <w:rFonts w:ascii="David" w:hAnsi="David" w:cs="David" w:hint="cs"/>
          <w:sz w:val="24"/>
          <w:rtl/>
        </w:rPr>
        <w:t>11</w:t>
      </w:r>
      <w:r w:rsidR="00A75117">
        <w:rPr>
          <w:rFonts w:ascii="David" w:hAnsi="David" w:cs="David" w:hint="cs"/>
          <w:sz w:val="24"/>
          <w:rtl/>
        </w:rPr>
        <w:t>.</w:t>
      </w:r>
      <w:r w:rsidR="00E35AAB">
        <w:rPr>
          <w:rFonts w:ascii="David" w:hAnsi="David" w:cs="David" w:hint="cs"/>
          <w:sz w:val="24"/>
          <w:rtl/>
        </w:rPr>
        <w:t>2018</w:t>
      </w:r>
      <w:r w:rsidRPr="00380EFF">
        <w:rPr>
          <w:rFonts w:ascii="David" w:hAnsi="David" w:cs="David"/>
          <w:sz w:val="24"/>
          <w:rtl/>
        </w:rPr>
        <w:t xml:space="preserve"> </w:t>
      </w:r>
      <w:r w:rsidR="00D0630F">
        <w:rPr>
          <w:rFonts w:ascii="David" w:hAnsi="David" w:cs="Arial" w:hint="cs"/>
          <w:sz w:val="24"/>
          <w:rtl/>
          <w:lang w:bidi="ar-LB"/>
        </w:rPr>
        <w:t>الساعة</w:t>
      </w:r>
      <w:r w:rsidRPr="00380EFF">
        <w:rPr>
          <w:rFonts w:ascii="David" w:hAnsi="David" w:cs="David"/>
          <w:sz w:val="24"/>
          <w:rtl/>
        </w:rPr>
        <w:t xml:space="preserve"> 1</w:t>
      </w:r>
      <w:r w:rsidRPr="00380EFF">
        <w:rPr>
          <w:rFonts w:ascii="David" w:hAnsi="David" w:cs="David" w:hint="cs"/>
          <w:sz w:val="24"/>
          <w:rtl/>
        </w:rPr>
        <w:t>6</w:t>
      </w:r>
      <w:r w:rsidRPr="00380EFF">
        <w:rPr>
          <w:rFonts w:ascii="David" w:hAnsi="David" w:cs="David"/>
          <w:sz w:val="24"/>
          <w:rtl/>
        </w:rPr>
        <w:t xml:space="preserve">:00. </w:t>
      </w:r>
      <w:r w:rsidR="00D0630F">
        <w:rPr>
          <w:rFonts w:ascii="David" w:hAnsi="David" w:cstheme="minorBidi" w:hint="cs"/>
          <w:sz w:val="24"/>
          <w:rtl/>
          <w:lang w:bidi="ar-LB"/>
        </w:rPr>
        <w:t>الشخص المسؤول عن هذه المناقصة هي السيدة موران سندك.</w:t>
      </w:r>
    </w:p>
    <w:p w14:paraId="6A7A6812" w14:textId="501BD665" w:rsidR="00B10D9E" w:rsidRPr="00580B6A" w:rsidRDefault="00D0630F" w:rsidP="00D0630F">
      <w:pPr>
        <w:widowControl/>
        <w:numPr>
          <w:ilvl w:val="0"/>
          <w:numId w:val="20"/>
        </w:numPr>
        <w:spacing w:line="360" w:lineRule="auto"/>
        <w:ind w:left="357" w:right="-7" w:hanging="357"/>
        <w:jc w:val="both"/>
        <w:rPr>
          <w:rFonts w:ascii="David" w:hAnsi="David" w:cs="David"/>
          <w:sz w:val="24"/>
        </w:rPr>
      </w:pPr>
      <w:r>
        <w:rPr>
          <w:rFonts w:ascii="David" w:hAnsi="David" w:cstheme="minorBidi" w:hint="cs"/>
          <w:sz w:val="24"/>
          <w:rtl/>
          <w:lang w:bidi="ar-LB"/>
        </w:rPr>
        <w:t xml:space="preserve">تقدم العروض للمناقصة في مغلفات مغلقة بدون أية علامات تدل على هوية مقدم العرض وبموجب المفصل في مستندات المناقصة. تُدخل المغلفات لصندوق المناقصات الموجود في دائرة المشتريات الحكومية، شارع نتنائيل لورخ رقم 1، الطابق الأول ، القدس وذلك حتى موعد أقصاه تاريخ   </w:t>
      </w:r>
      <w:r w:rsidR="00E35AAB" w:rsidRPr="00E35AAB">
        <w:rPr>
          <w:rFonts w:ascii="David" w:hAnsi="David" w:cs="David" w:hint="cs"/>
          <w:sz w:val="24"/>
          <w:rtl/>
        </w:rPr>
        <w:t>12</w:t>
      </w:r>
      <w:r w:rsidR="00351240" w:rsidRPr="00E35AAB">
        <w:rPr>
          <w:rFonts w:ascii="David" w:hAnsi="David" w:cs="David" w:hint="cs"/>
          <w:sz w:val="24"/>
          <w:rtl/>
        </w:rPr>
        <w:t>.</w:t>
      </w:r>
      <w:r w:rsidR="00E35AAB" w:rsidRPr="00E35AAB">
        <w:rPr>
          <w:rFonts w:ascii="David" w:hAnsi="David" w:cs="David" w:hint="cs"/>
          <w:sz w:val="24"/>
          <w:rtl/>
        </w:rPr>
        <w:t>12</w:t>
      </w:r>
      <w:r w:rsidR="00351240" w:rsidRPr="00E35AAB">
        <w:rPr>
          <w:rFonts w:ascii="David" w:hAnsi="David" w:cs="David" w:hint="cs"/>
          <w:sz w:val="24"/>
          <w:rtl/>
        </w:rPr>
        <w:t>.2018</w:t>
      </w:r>
      <w:r w:rsidR="00B10D9E" w:rsidRPr="00351240">
        <w:rPr>
          <w:rFonts w:ascii="David" w:hAnsi="David" w:cs="David"/>
          <w:sz w:val="24"/>
          <w:rtl/>
        </w:rPr>
        <w:t xml:space="preserve"> </w:t>
      </w:r>
      <w:r>
        <w:rPr>
          <w:rFonts w:ascii="David" w:hAnsi="David" w:cs="Arial" w:hint="cs"/>
          <w:sz w:val="24"/>
          <w:rtl/>
          <w:lang w:bidi="ar-LB"/>
        </w:rPr>
        <w:t>الساعة</w:t>
      </w:r>
      <w:r w:rsidR="00B10D9E" w:rsidRPr="00351240">
        <w:rPr>
          <w:rFonts w:ascii="David" w:hAnsi="David" w:cs="David"/>
          <w:sz w:val="24"/>
          <w:rtl/>
        </w:rPr>
        <w:t xml:space="preserve"> </w:t>
      </w:r>
      <w:r w:rsidR="00351240" w:rsidRPr="00351240">
        <w:rPr>
          <w:rFonts w:ascii="David" w:hAnsi="David" w:cs="David" w:hint="cs"/>
          <w:sz w:val="24"/>
          <w:rtl/>
        </w:rPr>
        <w:t>13:00.</w:t>
      </w:r>
    </w:p>
    <w:p w14:paraId="39085F85" w14:textId="77777777" w:rsidR="00D0630F" w:rsidRPr="00D0630F" w:rsidRDefault="00D0630F" w:rsidP="00B10D9E">
      <w:pPr>
        <w:widowControl/>
        <w:numPr>
          <w:ilvl w:val="0"/>
          <w:numId w:val="20"/>
        </w:numPr>
        <w:spacing w:line="360" w:lineRule="auto"/>
        <w:ind w:right="-7"/>
        <w:jc w:val="both"/>
        <w:rPr>
          <w:rFonts w:ascii="David" w:hAnsi="David" w:cs="David"/>
          <w:sz w:val="24"/>
        </w:rPr>
      </w:pPr>
      <w:r>
        <w:rPr>
          <w:rFonts w:ascii="David" w:hAnsi="David" w:cstheme="minorBidi" w:hint="cs"/>
          <w:sz w:val="24"/>
          <w:rtl/>
          <w:lang w:bidi="ar-LB"/>
        </w:rPr>
        <w:t>لا يلتزم معد المناقصة باختيار عرض أياً كان، ويحق له إلغاء المناقصة كلها أو قسم منها، أو تأجيلها لأي سبب كان وفقاً لتقديراته الحصرية .</w:t>
      </w:r>
    </w:p>
    <w:p w14:paraId="09801CC7" w14:textId="77777777" w:rsidR="00747339" w:rsidRPr="00747339" w:rsidRDefault="00D0630F" w:rsidP="00747339">
      <w:pPr>
        <w:widowControl/>
        <w:numPr>
          <w:ilvl w:val="0"/>
          <w:numId w:val="20"/>
        </w:numPr>
        <w:spacing w:line="360" w:lineRule="auto"/>
        <w:ind w:right="-7"/>
        <w:jc w:val="both"/>
        <w:rPr>
          <w:rFonts w:ascii="David" w:hAnsi="David" w:cs="David"/>
          <w:sz w:val="24"/>
        </w:rPr>
      </w:pPr>
      <w:r>
        <w:rPr>
          <w:rFonts w:ascii="David" w:hAnsi="David" w:cstheme="minorBidi" w:hint="cs"/>
          <w:sz w:val="24"/>
          <w:rtl/>
          <w:lang w:bidi="ar-LB"/>
        </w:rPr>
        <w:t xml:space="preserve">يؤكد بهذا ، أنه في حالة وجود عدم ملاءمة بين الشروط المفصلة أعلاه وبين المسجل في </w:t>
      </w:r>
      <w:r w:rsidR="00747339">
        <w:rPr>
          <w:rFonts w:ascii="David" w:hAnsi="David" w:cstheme="minorBidi" w:hint="cs"/>
          <w:sz w:val="24"/>
          <w:rtl/>
          <w:lang w:bidi="ar-LB"/>
        </w:rPr>
        <w:t>مستندات</w:t>
      </w:r>
      <w:r>
        <w:rPr>
          <w:rFonts w:ascii="David" w:hAnsi="David" w:cstheme="minorBidi" w:hint="cs"/>
          <w:sz w:val="24"/>
          <w:rtl/>
          <w:lang w:bidi="ar-LB"/>
        </w:rPr>
        <w:t xml:space="preserve"> المناقصة</w:t>
      </w:r>
      <w:r w:rsidR="00747339">
        <w:rPr>
          <w:rFonts w:ascii="David" w:hAnsi="David" w:cstheme="minorBidi" w:hint="cs"/>
          <w:sz w:val="24"/>
          <w:rtl/>
          <w:lang w:bidi="ar-LB"/>
        </w:rPr>
        <w:t>، مستندات المناقصة هي الملزمة.</w:t>
      </w:r>
    </w:p>
    <w:p w14:paraId="47B605EB" w14:textId="77777777" w:rsidR="00B10D9E" w:rsidRPr="00580B6A" w:rsidRDefault="00B10D9E" w:rsidP="00B10D9E">
      <w:pPr>
        <w:widowControl/>
        <w:spacing w:line="360" w:lineRule="auto"/>
        <w:ind w:right="-7"/>
        <w:jc w:val="both"/>
        <w:rPr>
          <w:rFonts w:ascii="David" w:hAnsi="David" w:cs="David"/>
          <w:sz w:val="24"/>
        </w:rPr>
      </w:pPr>
    </w:p>
    <w:p w14:paraId="79F5F860" w14:textId="77777777" w:rsidR="00180D97" w:rsidRPr="00B10D9E" w:rsidRDefault="00180D97" w:rsidP="00B10D9E">
      <w:pPr>
        <w:widowControl/>
        <w:spacing w:line="360" w:lineRule="auto"/>
        <w:ind w:right="-7"/>
        <w:jc w:val="both"/>
        <w:rPr>
          <w:rFonts w:ascii="David" w:hAnsi="David" w:cs="David"/>
          <w:sz w:val="24"/>
        </w:rPr>
      </w:pPr>
    </w:p>
    <w:sectPr w:rsidR="00180D97" w:rsidRPr="00B10D9E" w:rsidSect="00FC46AC">
      <w:headerReference w:type="even" r:id="rId9"/>
      <w:headerReference w:type="default" r:id="rId10"/>
      <w:headerReference w:type="first" r:id="rId11"/>
      <w:pgSz w:w="11906" w:h="16838"/>
      <w:pgMar w:top="1440" w:right="1797" w:bottom="1440" w:left="1797" w:header="720" w:footer="720" w:gutter="0"/>
      <w:cols w:space="720"/>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A4FD190" w14:textId="77777777" w:rsidR="007B5B58" w:rsidRDefault="007B5B58">
      <w:r>
        <w:separator/>
      </w:r>
    </w:p>
  </w:endnote>
  <w:endnote w:type="continuationSeparator" w:id="0">
    <w:p w14:paraId="04881F62" w14:textId="77777777" w:rsidR="007B5B58" w:rsidRDefault="007B5B5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FrankRuehl">
    <w:panose1 w:val="020E0503060101010101"/>
    <w:charset w:val="B1"/>
    <w:family w:val="swiss"/>
    <w:pitch w:val="variable"/>
    <w:sig w:usb0="00000801" w:usb1="00000000" w:usb2="00000000" w:usb3="00000000" w:csb0="00000020" w:csb1="00000000"/>
  </w:font>
  <w:font w:name="Segoe UI">
    <w:panose1 w:val="020B0502040204020203"/>
    <w:charset w:val="00"/>
    <w:family w:val="swiss"/>
    <w:pitch w:val="variable"/>
    <w:sig w:usb0="E10022FF" w:usb1="C000E47F" w:usb2="00000029" w:usb3="00000000" w:csb0="000001D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FB24E8C" w14:textId="77777777" w:rsidR="007B5B58" w:rsidRDefault="007B5B58">
      <w:r>
        <w:separator/>
      </w:r>
    </w:p>
  </w:footnote>
  <w:footnote w:type="continuationSeparator" w:id="0">
    <w:p w14:paraId="1BD9B225" w14:textId="77777777" w:rsidR="007B5B58" w:rsidRDefault="007B5B5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269B165" w14:textId="77777777" w:rsidR="00FC46AC" w:rsidRDefault="0019272F" w:rsidP="00FC46AC">
    <w:pPr>
      <w:pStyle w:val="a4"/>
      <w:framePr w:wrap="around" w:vAnchor="text" w:hAnchor="text" w:xAlign="center" w:y="1"/>
      <w:rPr>
        <w:rStyle w:val="a6"/>
      </w:rPr>
    </w:pPr>
    <w:r>
      <w:rPr>
        <w:rStyle w:val="a6"/>
        <w:rtl/>
      </w:rPr>
      <w:fldChar w:fldCharType="begin"/>
    </w:r>
    <w:r>
      <w:rPr>
        <w:rStyle w:val="a6"/>
      </w:rPr>
      <w:instrText xml:space="preserve">PAGE  </w:instrText>
    </w:r>
    <w:r>
      <w:rPr>
        <w:rStyle w:val="a6"/>
        <w:rtl/>
      </w:rPr>
      <w:fldChar w:fldCharType="end"/>
    </w:r>
  </w:p>
  <w:p w14:paraId="6BC73D3D" w14:textId="77777777" w:rsidR="00FC46AC" w:rsidRDefault="007B5B58">
    <w:pPr>
      <w:pStyle w:val="a4"/>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5F2DABC" w14:textId="68848538" w:rsidR="00FC46AC" w:rsidRDefault="0019272F" w:rsidP="00FC46AC">
    <w:pPr>
      <w:pStyle w:val="a4"/>
      <w:framePr w:wrap="around" w:vAnchor="text" w:hAnchor="text" w:xAlign="center" w:y="1"/>
      <w:rPr>
        <w:rStyle w:val="a6"/>
      </w:rPr>
    </w:pPr>
    <w:r>
      <w:rPr>
        <w:rStyle w:val="a6"/>
        <w:rtl/>
      </w:rPr>
      <w:fldChar w:fldCharType="begin"/>
    </w:r>
    <w:r>
      <w:rPr>
        <w:rStyle w:val="a6"/>
      </w:rPr>
      <w:instrText xml:space="preserve">PAGE  </w:instrText>
    </w:r>
    <w:r>
      <w:rPr>
        <w:rStyle w:val="a6"/>
        <w:rtl/>
      </w:rPr>
      <w:fldChar w:fldCharType="separate"/>
    </w:r>
    <w:r w:rsidR="004F76A8">
      <w:rPr>
        <w:rStyle w:val="a6"/>
        <w:noProof/>
        <w:rtl/>
      </w:rPr>
      <w:t>2</w:t>
    </w:r>
    <w:r>
      <w:rPr>
        <w:rStyle w:val="a6"/>
        <w:rtl/>
      </w:rPr>
      <w:fldChar w:fldCharType="end"/>
    </w:r>
  </w:p>
  <w:p w14:paraId="00BE49C0" w14:textId="77777777" w:rsidR="00FC46AC" w:rsidRDefault="007B5B58">
    <w:pPr>
      <w:pStyle w:val="a4"/>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B092467" w14:textId="77777777" w:rsidR="00E91863" w:rsidRDefault="00E91863" w:rsidP="00BC720B">
    <w:pPr>
      <w:spacing w:line="259" w:lineRule="auto"/>
      <w:ind w:left="185" w:hanging="10"/>
      <w:jc w:val="center"/>
      <w:rPr>
        <w:rFonts w:ascii="David" w:hAnsi="David" w:cs="David"/>
        <w:b/>
        <w:bCs/>
        <w:sz w:val="24"/>
        <w:rtl/>
      </w:rPr>
    </w:pPr>
    <w:r>
      <w:rPr>
        <w:rFonts w:ascii="David" w:hAnsi="David" w:cstheme="minorBidi" w:hint="cs"/>
        <w:b/>
        <w:bCs/>
        <w:sz w:val="24"/>
        <w:rtl/>
        <w:lang w:bidi="ar-LB"/>
      </w:rPr>
      <w:t xml:space="preserve">وزارة المالية </w:t>
    </w:r>
    <w:r>
      <w:rPr>
        <w:rFonts w:ascii="David" w:hAnsi="David" w:cstheme="minorBidi"/>
        <w:b/>
        <w:bCs/>
        <w:sz w:val="24"/>
        <w:rtl/>
        <w:lang w:bidi="ar-LB"/>
      </w:rPr>
      <w:t>–</w:t>
    </w:r>
    <w:r>
      <w:rPr>
        <w:rFonts w:ascii="David" w:hAnsi="David" w:cstheme="minorBidi" w:hint="cs"/>
        <w:b/>
        <w:bCs/>
        <w:sz w:val="24"/>
        <w:rtl/>
        <w:lang w:bidi="ar-LB"/>
      </w:rPr>
      <w:t xml:space="preserve"> المحاسب العام </w:t>
    </w:r>
  </w:p>
  <w:p w14:paraId="74AD23DA" w14:textId="77777777" w:rsidR="00E91863" w:rsidRDefault="00E91863" w:rsidP="00BC720B">
    <w:pPr>
      <w:spacing w:line="259" w:lineRule="auto"/>
      <w:ind w:left="185" w:right="2" w:hanging="10"/>
      <w:jc w:val="center"/>
      <w:rPr>
        <w:rFonts w:ascii="David" w:hAnsi="David" w:cstheme="minorBidi"/>
        <w:b/>
        <w:bCs/>
        <w:sz w:val="24"/>
        <w:rtl/>
        <w:lang w:bidi="ar-LB"/>
      </w:rPr>
    </w:pPr>
    <w:r>
      <w:rPr>
        <w:rFonts w:ascii="David" w:hAnsi="David" w:cstheme="minorBidi" w:hint="cs"/>
        <w:b/>
        <w:bCs/>
        <w:sz w:val="24"/>
        <w:rtl/>
        <w:lang w:bidi="ar-LB"/>
      </w:rPr>
      <w:t xml:space="preserve">دائرة المشتريات الحكومية </w:t>
    </w:r>
  </w:p>
  <w:p w14:paraId="6BD33956" w14:textId="77777777" w:rsidR="00BC720B" w:rsidRDefault="00BC720B">
    <w:pPr>
      <w:pStyle w:val="a4"/>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0A8E23DD"/>
    <w:multiLevelType w:val="multilevel"/>
    <w:tmpl w:val="CB0ABBFE"/>
    <w:lvl w:ilvl="0">
      <w:numFmt w:val="decimal"/>
      <w:pStyle w:val="a"/>
      <w:lvlText w:val="%1."/>
      <w:lvlJc w:val="left"/>
      <w:pPr>
        <w:ind w:left="360" w:firstLine="0"/>
      </w:pPr>
      <w:rPr>
        <w:rFonts w:hint="default"/>
        <w:b w:val="0"/>
        <w:i w:val="0"/>
        <w:smallCaps w:val="0"/>
        <w:strike w:val="0"/>
        <w:color w:val="000000"/>
        <w:u w:val="none"/>
        <w:vertAlign w:val="baseline"/>
      </w:rPr>
    </w:lvl>
    <w:lvl w:ilvl="1">
      <w:start w:val="1"/>
      <w:numFmt w:val="decimal"/>
      <w:pStyle w:val="2"/>
      <w:lvlText w:val="%1.%2."/>
      <w:lvlJc w:val="left"/>
      <w:pPr>
        <w:ind w:left="1141" w:firstLine="708"/>
      </w:pPr>
      <w:rPr>
        <w:b w:val="0"/>
        <w:bCs w:val="0"/>
        <w:i w:val="0"/>
        <w:iCs w:val="0"/>
        <w:caps w:val="0"/>
        <w:smallCaps w:val="0"/>
        <w:strike w:val="0"/>
        <w:dstrike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textFill>
          <w14:solidFill>
            <w14:srgbClr w14:val="000000"/>
          </w14:solidFill>
        </w14:textFill>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
      <w:lvlText w:val="%1.%2.%3."/>
      <w:lvlJc w:val="left"/>
      <w:pPr>
        <w:ind w:left="709" w:firstLine="709"/>
      </w:pPr>
      <w:rPr>
        <w:rFonts w:ascii="Times New Roman" w:hAnsi="Times New Roman" w:cs="David"/>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
      <w:lvlText w:val="%1.%2.%3.%4."/>
      <w:lvlJc w:val="center"/>
      <w:pPr>
        <w:ind w:left="1640" w:firstLine="992"/>
      </w:pPr>
      <w:rPr>
        <w:rFonts w:cs="David" w:hint="default"/>
        <w:b w:val="0"/>
        <w:bCs w:val="0"/>
        <w:i w:val="0"/>
        <w:iCs w:val="0"/>
        <w:caps w:val="0"/>
        <w:smallCaps w:val="0"/>
        <w:strike w:val="0"/>
        <w:dstrike w:val="0"/>
        <w:noProof w:val="0"/>
        <w:vanish w:val="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textFill>
          <w14:solidFill>
            <w14:srgbClr w14:val="000000"/>
          </w14:solidFill>
        </w14:textFill>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5"/>
      <w:lvlText w:val="%1.%2.%3.%4.%5."/>
      <w:lvlJc w:val="left"/>
      <w:pPr>
        <w:ind w:left="2232" w:firstLine="1440"/>
      </w:pPr>
      <w:rPr>
        <w:rFonts w:asciiTheme="minorBidi" w:eastAsia="Times New Roman" w:hAnsiTheme="minorBidi" w:cs="David" w:hint="default"/>
        <w:b w:val="0"/>
        <w:i w:val="0"/>
        <w:smallCaps w:val="0"/>
        <w:strike w:val="0"/>
        <w:u w:val="none"/>
        <w:vertAlign w:val="baseline"/>
      </w:rPr>
    </w:lvl>
    <w:lvl w:ilvl="5">
      <w:start w:val="1"/>
      <w:numFmt w:val="decimal"/>
      <w:pStyle w:val="6"/>
      <w:lvlText w:val="%1.%2.%3.%4.%5.%6."/>
      <w:lvlJc w:val="left"/>
      <w:pPr>
        <w:ind w:left="1656" w:firstLine="720"/>
      </w:pPr>
      <w:rPr>
        <w:rFonts w:ascii="Times New Roman" w:eastAsia="Times New Roman" w:hAnsi="Times New Roman" w:cs="David" w:hint="default"/>
        <w:b w:val="0"/>
        <w:i w:val="0"/>
        <w:smallCaps w:val="0"/>
        <w:strike w:val="0"/>
        <w:u w:val="none"/>
        <w:vertAlign w:val="baseline"/>
      </w:rPr>
    </w:lvl>
    <w:lvl w:ilvl="6">
      <w:start w:val="1"/>
      <w:numFmt w:val="decimal"/>
      <w:lvlText w:val="%1.%2.%3.%4.%5.%6.%7."/>
      <w:lvlJc w:val="left"/>
      <w:pPr>
        <w:ind w:left="3240" w:firstLine="2160"/>
      </w:pPr>
      <w:rPr>
        <w:rFonts w:hint="default"/>
      </w:rPr>
    </w:lvl>
    <w:lvl w:ilvl="7">
      <w:start w:val="1"/>
      <w:numFmt w:val="decimal"/>
      <w:lvlText w:val="%1.%2.%3.%4.%5.%6.%7.%8."/>
      <w:lvlJc w:val="left"/>
      <w:pPr>
        <w:ind w:left="3744" w:firstLine="2519"/>
      </w:pPr>
      <w:rPr>
        <w:rFonts w:hint="default"/>
      </w:rPr>
    </w:lvl>
    <w:lvl w:ilvl="8">
      <w:start w:val="1"/>
      <w:numFmt w:val="decimal"/>
      <w:lvlText w:val="%1.%2.%3.%4.%5.%6.%7.%8.%9."/>
      <w:lvlJc w:val="left"/>
      <w:pPr>
        <w:ind w:left="4320" w:firstLine="2880"/>
      </w:pPr>
      <w:rPr>
        <w:rFonts w:hint="default"/>
      </w:rPr>
    </w:lvl>
  </w:abstractNum>
  <w:abstractNum w:abstractNumId="2" w15:restartNumberingAfterBreak="0">
    <w:nsid w:val="1A137911"/>
    <w:multiLevelType w:val="multilevel"/>
    <w:tmpl w:val="742C32D6"/>
    <w:lvl w:ilvl="0">
      <w:start w:val="6"/>
      <w:numFmt w:val="decimal"/>
      <w:lvlText w:val="%1."/>
      <w:lvlJc w:val="left"/>
      <w:pPr>
        <w:ind w:left="360" w:hanging="360"/>
      </w:pPr>
      <w:rPr>
        <w:rFonts w:hint="default"/>
      </w:rPr>
    </w:lvl>
    <w:lvl w:ilvl="1">
      <w:start w:val="1"/>
      <w:numFmt w:val="decimal"/>
      <w:lvlText w:val="%1.%2."/>
      <w:lvlJc w:val="left"/>
      <w:pPr>
        <w:ind w:left="1352" w:hanging="360"/>
      </w:pPr>
      <w:rPr>
        <w:rFonts w:hint="default"/>
      </w:rPr>
    </w:lvl>
    <w:lvl w:ilvl="2">
      <w:start w:val="1"/>
      <w:numFmt w:val="decimal"/>
      <w:lvlText w:val="%1.%2.%3."/>
      <w:lvlJc w:val="left"/>
      <w:pPr>
        <w:ind w:left="2137" w:hanging="720"/>
      </w:pPr>
      <w:rPr>
        <w:rFonts w:hint="default"/>
        <w:b w:val="0"/>
        <w:bCs w:val="0"/>
      </w:rPr>
    </w:lvl>
    <w:lvl w:ilvl="3">
      <w:start w:val="1"/>
      <w:numFmt w:val="decimal"/>
      <w:lvlText w:val="%1.%2.%3.%4."/>
      <w:lvlJc w:val="left"/>
      <w:pPr>
        <w:ind w:left="7098" w:hanging="720"/>
      </w:pPr>
      <w:rPr>
        <w:rFonts w:hint="default"/>
      </w:rPr>
    </w:lvl>
    <w:lvl w:ilvl="4">
      <w:start w:val="1"/>
      <w:numFmt w:val="decimal"/>
      <w:lvlText w:val="%1.%2.%3.%4.%5."/>
      <w:lvlJc w:val="left"/>
      <w:pPr>
        <w:ind w:left="9584" w:hanging="1080"/>
      </w:pPr>
      <w:rPr>
        <w:rFonts w:hint="default"/>
      </w:rPr>
    </w:lvl>
    <w:lvl w:ilvl="5">
      <w:start w:val="1"/>
      <w:numFmt w:val="decimal"/>
      <w:lvlText w:val="%1.%2.%3.%4.%5.%6."/>
      <w:lvlJc w:val="left"/>
      <w:pPr>
        <w:ind w:left="11710" w:hanging="1080"/>
      </w:pPr>
      <w:rPr>
        <w:rFonts w:hint="default"/>
      </w:rPr>
    </w:lvl>
    <w:lvl w:ilvl="6">
      <w:start w:val="1"/>
      <w:numFmt w:val="decimal"/>
      <w:lvlText w:val="%1.%2.%3.%4.%5.%6.%7."/>
      <w:lvlJc w:val="left"/>
      <w:pPr>
        <w:ind w:left="14196" w:hanging="1440"/>
      </w:pPr>
      <w:rPr>
        <w:rFonts w:hint="default"/>
      </w:rPr>
    </w:lvl>
    <w:lvl w:ilvl="7">
      <w:start w:val="1"/>
      <w:numFmt w:val="decimal"/>
      <w:lvlText w:val="%1.%2.%3.%4.%5.%6.%7.%8."/>
      <w:lvlJc w:val="left"/>
      <w:pPr>
        <w:ind w:left="16322" w:hanging="1440"/>
      </w:pPr>
      <w:rPr>
        <w:rFonts w:hint="default"/>
      </w:rPr>
    </w:lvl>
    <w:lvl w:ilvl="8">
      <w:start w:val="1"/>
      <w:numFmt w:val="decimal"/>
      <w:lvlText w:val="%1.%2.%3.%4.%5.%6.%7.%8.%9."/>
      <w:lvlJc w:val="left"/>
      <w:pPr>
        <w:ind w:left="18808" w:hanging="1800"/>
      </w:pPr>
      <w:rPr>
        <w:rFonts w:hint="default"/>
      </w:rPr>
    </w:lvl>
  </w:abstractNum>
  <w:abstractNum w:abstractNumId="3" w15:restartNumberingAfterBreak="0">
    <w:nsid w:val="20BC13E0"/>
    <w:multiLevelType w:val="multilevel"/>
    <w:tmpl w:val="3B162D78"/>
    <w:lvl w:ilvl="0">
      <w:start w:val="4"/>
      <w:numFmt w:val="decimal"/>
      <w:lvlText w:val="%1."/>
      <w:lvlJc w:val="left"/>
      <w:pPr>
        <w:ind w:left="495" w:hanging="495"/>
      </w:pPr>
      <w:rPr>
        <w:rFonts w:hint="default"/>
      </w:rPr>
    </w:lvl>
    <w:lvl w:ilvl="1">
      <w:start w:val="1"/>
      <w:numFmt w:val="decimal"/>
      <w:lvlText w:val="%1.%2."/>
      <w:lvlJc w:val="left"/>
      <w:pPr>
        <w:ind w:left="991" w:hanging="495"/>
      </w:pPr>
      <w:rPr>
        <w:rFonts w:hint="default"/>
      </w:rPr>
    </w:lvl>
    <w:lvl w:ilvl="2">
      <w:start w:val="1"/>
      <w:numFmt w:val="decimal"/>
      <w:lvlText w:val="%1.%2.%3."/>
      <w:lvlJc w:val="left"/>
      <w:pPr>
        <w:ind w:left="1712" w:hanging="720"/>
      </w:pPr>
      <w:rPr>
        <w:rFonts w:hint="default"/>
      </w:rPr>
    </w:lvl>
    <w:lvl w:ilvl="3">
      <w:start w:val="1"/>
      <w:numFmt w:val="decimal"/>
      <w:lvlText w:val="%1.%2.%3.%4."/>
      <w:lvlJc w:val="left"/>
      <w:pPr>
        <w:ind w:left="2208" w:hanging="720"/>
      </w:pPr>
      <w:rPr>
        <w:rFonts w:hint="default"/>
      </w:rPr>
    </w:lvl>
    <w:lvl w:ilvl="4">
      <w:start w:val="1"/>
      <w:numFmt w:val="decimal"/>
      <w:lvlText w:val="%1.%2.%3.%4.%5."/>
      <w:lvlJc w:val="left"/>
      <w:pPr>
        <w:ind w:left="3064" w:hanging="1080"/>
      </w:pPr>
      <w:rPr>
        <w:rFonts w:hint="default"/>
      </w:rPr>
    </w:lvl>
    <w:lvl w:ilvl="5">
      <w:start w:val="1"/>
      <w:numFmt w:val="decimal"/>
      <w:lvlText w:val="%1.%2.%3.%4.%5.%6."/>
      <w:lvlJc w:val="left"/>
      <w:pPr>
        <w:ind w:left="3560" w:hanging="1080"/>
      </w:pPr>
      <w:rPr>
        <w:rFonts w:hint="default"/>
      </w:rPr>
    </w:lvl>
    <w:lvl w:ilvl="6">
      <w:start w:val="1"/>
      <w:numFmt w:val="decimal"/>
      <w:lvlText w:val="%1.%2.%3.%4.%5.%6.%7."/>
      <w:lvlJc w:val="left"/>
      <w:pPr>
        <w:ind w:left="4416" w:hanging="1440"/>
      </w:pPr>
      <w:rPr>
        <w:rFonts w:hint="default"/>
      </w:rPr>
    </w:lvl>
    <w:lvl w:ilvl="7">
      <w:start w:val="1"/>
      <w:numFmt w:val="decimal"/>
      <w:lvlText w:val="%1.%2.%3.%4.%5.%6.%7.%8."/>
      <w:lvlJc w:val="left"/>
      <w:pPr>
        <w:ind w:left="4912" w:hanging="1440"/>
      </w:pPr>
      <w:rPr>
        <w:rFonts w:hint="default"/>
      </w:rPr>
    </w:lvl>
    <w:lvl w:ilvl="8">
      <w:start w:val="1"/>
      <w:numFmt w:val="decimal"/>
      <w:lvlText w:val="%1.%2.%3.%4.%5.%6.%7.%8.%9."/>
      <w:lvlJc w:val="left"/>
      <w:pPr>
        <w:ind w:left="5408" w:hanging="1440"/>
      </w:pPr>
      <w:rPr>
        <w:rFonts w:hint="default"/>
      </w:rPr>
    </w:lvl>
  </w:abstractNum>
  <w:abstractNum w:abstractNumId="4" w15:restartNumberingAfterBreak="0">
    <w:nsid w:val="22776B5A"/>
    <w:multiLevelType w:val="multilevel"/>
    <w:tmpl w:val="70CA9766"/>
    <w:lvl w:ilvl="0">
      <w:start w:val="1"/>
      <w:numFmt w:val="decimal"/>
      <w:lvlText w:val="%1."/>
      <w:lvlJc w:val="left"/>
      <w:pPr>
        <w:ind w:left="364"/>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1">
      <w:start w:val="1"/>
      <w:numFmt w:val="decimal"/>
      <w:lvlText w:val="%1.%2."/>
      <w:lvlJc w:val="left"/>
      <w:pPr>
        <w:ind w:left="850"/>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2">
      <w:start w:val="1"/>
      <w:numFmt w:val="lowerRoman"/>
      <w:lvlText w:val="%3"/>
      <w:lvlJc w:val="left"/>
      <w:pPr>
        <w:ind w:left="1594"/>
      </w:pPr>
      <w:rPr>
        <w:rFonts w:ascii="David" w:eastAsia="David" w:hAnsi="David" w:cs="David"/>
        <w:b w:val="0"/>
        <w:i w:val="0"/>
        <w:strike w:val="0"/>
        <w:dstrike w:val="0"/>
        <w:color w:val="000000"/>
        <w:sz w:val="22"/>
        <w:szCs w:val="22"/>
        <w:u w:val="none" w:color="000000"/>
        <w:bdr w:val="none" w:sz="0" w:space="0" w:color="auto"/>
        <w:shd w:val="clear" w:color="auto" w:fill="auto"/>
        <w:vertAlign w:val="baseline"/>
      </w:rPr>
    </w:lvl>
    <w:lvl w:ilvl="3">
      <w:start w:val="1"/>
      <w:numFmt w:val="decimal"/>
      <w:lvlText w:val="%4"/>
      <w:lvlJc w:val="left"/>
      <w:pPr>
        <w:ind w:left="2314"/>
      </w:pPr>
      <w:rPr>
        <w:rFonts w:ascii="David" w:eastAsia="David" w:hAnsi="David" w:cs="David"/>
        <w:b w:val="0"/>
        <w:i w:val="0"/>
        <w:strike w:val="0"/>
        <w:dstrike w:val="0"/>
        <w:color w:val="000000"/>
        <w:sz w:val="22"/>
        <w:szCs w:val="22"/>
        <w:u w:val="none" w:color="000000"/>
        <w:bdr w:val="none" w:sz="0" w:space="0" w:color="auto"/>
        <w:shd w:val="clear" w:color="auto" w:fill="auto"/>
        <w:vertAlign w:val="baseline"/>
      </w:rPr>
    </w:lvl>
    <w:lvl w:ilvl="4">
      <w:start w:val="1"/>
      <w:numFmt w:val="lowerLetter"/>
      <w:lvlText w:val="%5"/>
      <w:lvlJc w:val="left"/>
      <w:pPr>
        <w:ind w:left="3034"/>
      </w:pPr>
      <w:rPr>
        <w:rFonts w:ascii="David" w:eastAsia="David" w:hAnsi="David" w:cs="David"/>
        <w:b w:val="0"/>
        <w:i w:val="0"/>
        <w:strike w:val="0"/>
        <w:dstrike w:val="0"/>
        <w:color w:val="000000"/>
        <w:sz w:val="22"/>
        <w:szCs w:val="22"/>
        <w:u w:val="none" w:color="000000"/>
        <w:bdr w:val="none" w:sz="0" w:space="0" w:color="auto"/>
        <w:shd w:val="clear" w:color="auto" w:fill="auto"/>
        <w:vertAlign w:val="baseline"/>
      </w:rPr>
    </w:lvl>
    <w:lvl w:ilvl="5">
      <w:start w:val="1"/>
      <w:numFmt w:val="lowerRoman"/>
      <w:lvlText w:val="%6"/>
      <w:lvlJc w:val="left"/>
      <w:pPr>
        <w:ind w:left="3754"/>
      </w:pPr>
      <w:rPr>
        <w:rFonts w:ascii="David" w:eastAsia="David" w:hAnsi="David" w:cs="David"/>
        <w:b w:val="0"/>
        <w:i w:val="0"/>
        <w:strike w:val="0"/>
        <w:dstrike w:val="0"/>
        <w:color w:val="000000"/>
        <w:sz w:val="22"/>
        <w:szCs w:val="22"/>
        <w:u w:val="none" w:color="000000"/>
        <w:bdr w:val="none" w:sz="0" w:space="0" w:color="auto"/>
        <w:shd w:val="clear" w:color="auto" w:fill="auto"/>
        <w:vertAlign w:val="baseline"/>
      </w:rPr>
    </w:lvl>
    <w:lvl w:ilvl="6">
      <w:start w:val="1"/>
      <w:numFmt w:val="decimal"/>
      <w:lvlText w:val="%7"/>
      <w:lvlJc w:val="left"/>
      <w:pPr>
        <w:ind w:left="4474"/>
      </w:pPr>
      <w:rPr>
        <w:rFonts w:ascii="David" w:eastAsia="David" w:hAnsi="David" w:cs="David"/>
        <w:b w:val="0"/>
        <w:i w:val="0"/>
        <w:strike w:val="0"/>
        <w:dstrike w:val="0"/>
        <w:color w:val="000000"/>
        <w:sz w:val="22"/>
        <w:szCs w:val="22"/>
        <w:u w:val="none" w:color="000000"/>
        <w:bdr w:val="none" w:sz="0" w:space="0" w:color="auto"/>
        <w:shd w:val="clear" w:color="auto" w:fill="auto"/>
        <w:vertAlign w:val="baseline"/>
      </w:rPr>
    </w:lvl>
    <w:lvl w:ilvl="7">
      <w:start w:val="1"/>
      <w:numFmt w:val="lowerLetter"/>
      <w:lvlText w:val="%8"/>
      <w:lvlJc w:val="left"/>
      <w:pPr>
        <w:ind w:left="5194"/>
      </w:pPr>
      <w:rPr>
        <w:rFonts w:ascii="David" w:eastAsia="David" w:hAnsi="David" w:cs="David"/>
        <w:b w:val="0"/>
        <w:i w:val="0"/>
        <w:strike w:val="0"/>
        <w:dstrike w:val="0"/>
        <w:color w:val="000000"/>
        <w:sz w:val="22"/>
        <w:szCs w:val="22"/>
        <w:u w:val="none" w:color="000000"/>
        <w:bdr w:val="none" w:sz="0" w:space="0" w:color="auto"/>
        <w:shd w:val="clear" w:color="auto" w:fill="auto"/>
        <w:vertAlign w:val="baseline"/>
      </w:rPr>
    </w:lvl>
    <w:lvl w:ilvl="8">
      <w:start w:val="1"/>
      <w:numFmt w:val="lowerRoman"/>
      <w:lvlText w:val="%9"/>
      <w:lvlJc w:val="left"/>
      <w:pPr>
        <w:ind w:left="5914"/>
      </w:pPr>
      <w:rPr>
        <w:rFonts w:ascii="David" w:eastAsia="David" w:hAnsi="David" w:cs="David"/>
        <w:b w:val="0"/>
        <w:i w:val="0"/>
        <w:strike w:val="0"/>
        <w:dstrike w:val="0"/>
        <w:color w:val="000000"/>
        <w:sz w:val="22"/>
        <w:szCs w:val="22"/>
        <w:u w:val="none" w:color="000000"/>
        <w:bdr w:val="none" w:sz="0" w:space="0" w:color="auto"/>
        <w:shd w:val="clear" w:color="auto" w:fill="auto"/>
        <w:vertAlign w:val="baseline"/>
      </w:rPr>
    </w:lvl>
  </w:abstractNum>
  <w:abstractNum w:abstractNumId="5" w15:restartNumberingAfterBreak="0">
    <w:nsid w:val="29572D50"/>
    <w:multiLevelType w:val="hybridMultilevel"/>
    <w:tmpl w:val="D430C008"/>
    <w:lvl w:ilvl="0" w:tplc="0409000F">
      <w:start w:val="1"/>
      <w:numFmt w:val="decimal"/>
      <w:lvlText w:val="%1."/>
      <w:lvlJc w:val="left"/>
      <w:pPr>
        <w:ind w:left="360" w:hanging="360"/>
      </w:pPr>
    </w:lvl>
    <w:lvl w:ilvl="1" w:tplc="04090001">
      <w:start w:val="1"/>
      <w:numFmt w:val="bullet"/>
      <w:lvlText w:val=""/>
      <w:lvlJc w:val="left"/>
      <w:pPr>
        <w:ind w:left="1080" w:hanging="360"/>
      </w:pPr>
      <w:rPr>
        <w:rFonts w:ascii="Symbol" w:hAnsi="Symbol" w:hint="default"/>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 w15:restartNumberingAfterBreak="0">
    <w:nsid w:val="2ED85B22"/>
    <w:multiLevelType w:val="multilevel"/>
    <w:tmpl w:val="1B7244C6"/>
    <w:lvl w:ilvl="0">
      <w:numFmt w:val="decimal"/>
      <w:pStyle w:val="1"/>
      <w:lvlText w:val="%1."/>
      <w:lvlJc w:val="left"/>
      <w:pPr>
        <w:ind w:left="360" w:hanging="360"/>
      </w:pPr>
      <w:rPr>
        <w:rFonts w:cs="David" w:hint="default"/>
      </w:rPr>
    </w:lvl>
    <w:lvl w:ilvl="1">
      <w:start w:val="1"/>
      <w:numFmt w:val="decimal"/>
      <w:pStyle w:val="20"/>
      <w:lvlText w:val="%1.%2."/>
      <w:lvlJc w:val="left"/>
      <w:pPr>
        <w:ind w:left="6102" w:hanging="432"/>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0"/>
      <w:lvlText w:val="%1.%2.%3."/>
      <w:lvlJc w:val="left"/>
      <w:pPr>
        <w:ind w:left="929" w:hanging="504"/>
      </w:pPr>
      <w:rPr>
        <w:rFonts w:ascii="Times New Roman" w:hAnsi="Times New Roman" w:cs="David"/>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0"/>
      <w:lvlText w:val="%1.%2.%3.%4."/>
      <w:lvlJc w:val="center"/>
      <w:pPr>
        <w:ind w:left="1640" w:hanging="648"/>
      </w:pPr>
      <w:rPr>
        <w:rFonts w:ascii="Times New Roman" w:hAnsi="Times New Roman"/>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918" w:hanging="792"/>
      </w:pPr>
      <w:rPr>
        <w:rFonts w:hint="default"/>
        <w:b w:val="0"/>
        <w:bCs w:val="0"/>
      </w:rPr>
    </w:lvl>
    <w:lvl w:ilvl="5">
      <w:start w:val="1"/>
      <w:numFmt w:val="decimal"/>
      <w:lvlText w:val="%1.%2.%3.%4.%5.%6."/>
      <w:lvlJc w:val="left"/>
      <w:pPr>
        <w:ind w:left="1656" w:hanging="936"/>
      </w:pPr>
      <w:rPr>
        <w:rFonts w:hint="default"/>
        <w:b w:val="0"/>
        <w:bCs w:val="0"/>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 w15:restartNumberingAfterBreak="0">
    <w:nsid w:val="3A7273E9"/>
    <w:multiLevelType w:val="multilevel"/>
    <w:tmpl w:val="2668B046"/>
    <w:lvl w:ilvl="0">
      <w:start w:val="4"/>
      <w:numFmt w:val="decimal"/>
      <w:lvlText w:val="%1."/>
      <w:lvlJc w:val="left"/>
      <w:pPr>
        <w:ind w:left="495" w:hanging="495"/>
      </w:pPr>
      <w:rPr>
        <w:rFonts w:hint="default"/>
      </w:rPr>
    </w:lvl>
    <w:lvl w:ilvl="1">
      <w:start w:val="5"/>
      <w:numFmt w:val="decimal"/>
      <w:lvlText w:val="%1.%2."/>
      <w:lvlJc w:val="left"/>
      <w:pPr>
        <w:ind w:left="920" w:hanging="495"/>
      </w:pPr>
      <w:rPr>
        <w:rFonts w:hint="default"/>
      </w:rPr>
    </w:lvl>
    <w:lvl w:ilvl="2">
      <w:start w:val="1"/>
      <w:numFmt w:val="decimal"/>
      <w:lvlText w:val="%1.%2.%3."/>
      <w:lvlJc w:val="left"/>
      <w:pPr>
        <w:ind w:left="1570" w:hanging="720"/>
      </w:pPr>
      <w:rPr>
        <w:rFonts w:hint="default"/>
      </w:rPr>
    </w:lvl>
    <w:lvl w:ilvl="3">
      <w:start w:val="1"/>
      <w:numFmt w:val="decimal"/>
      <w:lvlText w:val="%1.%2.%3.%4."/>
      <w:lvlJc w:val="left"/>
      <w:pPr>
        <w:ind w:left="1995" w:hanging="720"/>
      </w:pPr>
      <w:rPr>
        <w:rFonts w:hint="default"/>
      </w:rPr>
    </w:lvl>
    <w:lvl w:ilvl="4">
      <w:start w:val="1"/>
      <w:numFmt w:val="decimal"/>
      <w:lvlText w:val="%1.%2.%3.%4.%5."/>
      <w:lvlJc w:val="left"/>
      <w:pPr>
        <w:ind w:left="2780" w:hanging="1080"/>
      </w:pPr>
      <w:rPr>
        <w:rFonts w:hint="default"/>
      </w:rPr>
    </w:lvl>
    <w:lvl w:ilvl="5">
      <w:start w:val="1"/>
      <w:numFmt w:val="decimal"/>
      <w:lvlText w:val="%1.%2.%3.%4.%5.%6."/>
      <w:lvlJc w:val="left"/>
      <w:pPr>
        <w:ind w:left="3205" w:hanging="1080"/>
      </w:pPr>
      <w:rPr>
        <w:rFonts w:hint="default"/>
      </w:rPr>
    </w:lvl>
    <w:lvl w:ilvl="6">
      <w:start w:val="1"/>
      <w:numFmt w:val="decimal"/>
      <w:lvlText w:val="%1.%2.%3.%4.%5.%6.%7."/>
      <w:lvlJc w:val="left"/>
      <w:pPr>
        <w:ind w:left="3990" w:hanging="1440"/>
      </w:pPr>
      <w:rPr>
        <w:rFonts w:hint="default"/>
      </w:rPr>
    </w:lvl>
    <w:lvl w:ilvl="7">
      <w:start w:val="1"/>
      <w:numFmt w:val="decimal"/>
      <w:lvlText w:val="%1.%2.%3.%4.%5.%6.%7.%8."/>
      <w:lvlJc w:val="left"/>
      <w:pPr>
        <w:ind w:left="4415" w:hanging="1440"/>
      </w:pPr>
      <w:rPr>
        <w:rFonts w:hint="default"/>
      </w:rPr>
    </w:lvl>
    <w:lvl w:ilvl="8">
      <w:start w:val="1"/>
      <w:numFmt w:val="decimal"/>
      <w:lvlText w:val="%1.%2.%3.%4.%5.%6.%7.%8.%9."/>
      <w:lvlJc w:val="left"/>
      <w:pPr>
        <w:ind w:left="4840" w:hanging="1440"/>
      </w:pPr>
      <w:rPr>
        <w:rFonts w:hint="default"/>
      </w:rPr>
    </w:lvl>
  </w:abstractNum>
  <w:abstractNum w:abstractNumId="8" w15:restartNumberingAfterBreak="0">
    <w:nsid w:val="5CD75F5E"/>
    <w:multiLevelType w:val="multilevel"/>
    <w:tmpl w:val="8352559C"/>
    <w:lvl w:ilvl="0">
      <w:start w:val="7"/>
      <w:numFmt w:val="decimal"/>
      <w:lvlText w:val="%1."/>
      <w:lvlJc w:val="left"/>
      <w:pPr>
        <w:tabs>
          <w:tab w:val="num" w:pos="720"/>
        </w:tabs>
        <w:ind w:left="720" w:hanging="360"/>
      </w:pPr>
      <w:rPr>
        <w:rFonts w:hint="default"/>
      </w:rPr>
    </w:lvl>
    <w:lvl w:ilvl="1">
      <w:start w:val="1"/>
      <w:numFmt w:val="decimal"/>
      <w:isLgl/>
      <w:lvlText w:val="%1.%2"/>
      <w:lvlJc w:val="left"/>
      <w:pPr>
        <w:tabs>
          <w:tab w:val="num" w:pos="1429"/>
        </w:tabs>
        <w:ind w:left="1429" w:hanging="720"/>
      </w:pPr>
      <w:rPr>
        <w:rFonts w:hint="default"/>
      </w:rPr>
    </w:lvl>
    <w:lvl w:ilvl="2">
      <w:start w:val="1"/>
      <w:numFmt w:val="decimal"/>
      <w:isLgl/>
      <w:lvlText w:val="%1.%2.%3"/>
      <w:lvlJc w:val="left"/>
      <w:pPr>
        <w:tabs>
          <w:tab w:val="num" w:pos="1080"/>
        </w:tabs>
        <w:ind w:left="1080" w:hanging="720"/>
      </w:pPr>
      <w:rPr>
        <w:rFonts w:hint="default"/>
      </w:rPr>
    </w:lvl>
    <w:lvl w:ilvl="3">
      <w:start w:val="1"/>
      <w:numFmt w:val="decimal"/>
      <w:isLgl/>
      <w:lvlText w:val="%1.%2.%3.%4"/>
      <w:lvlJc w:val="left"/>
      <w:pPr>
        <w:tabs>
          <w:tab w:val="num" w:pos="1080"/>
        </w:tabs>
        <w:ind w:left="1080" w:hanging="720"/>
      </w:pPr>
      <w:rPr>
        <w:rFonts w:hint="default"/>
      </w:rPr>
    </w:lvl>
    <w:lvl w:ilvl="4">
      <w:start w:val="1"/>
      <w:numFmt w:val="decimal"/>
      <w:isLgl/>
      <w:lvlText w:val="%1.%2.%3.%4.%5"/>
      <w:lvlJc w:val="left"/>
      <w:pPr>
        <w:tabs>
          <w:tab w:val="num" w:pos="1440"/>
        </w:tabs>
        <w:ind w:left="1440" w:hanging="1080"/>
      </w:pPr>
      <w:rPr>
        <w:rFonts w:hint="default"/>
      </w:rPr>
    </w:lvl>
    <w:lvl w:ilvl="5">
      <w:start w:val="1"/>
      <w:numFmt w:val="decimal"/>
      <w:isLgl/>
      <w:lvlText w:val="%1.%2.%3.%4.%5.%6"/>
      <w:lvlJc w:val="left"/>
      <w:pPr>
        <w:tabs>
          <w:tab w:val="num" w:pos="1440"/>
        </w:tabs>
        <w:ind w:left="1440" w:hanging="1080"/>
      </w:pPr>
      <w:rPr>
        <w:rFonts w:hint="default"/>
      </w:rPr>
    </w:lvl>
    <w:lvl w:ilvl="6">
      <w:start w:val="1"/>
      <w:numFmt w:val="decimal"/>
      <w:isLgl/>
      <w:lvlText w:val="%1.%2.%3.%4.%5.%6.%7"/>
      <w:lvlJc w:val="left"/>
      <w:pPr>
        <w:tabs>
          <w:tab w:val="num" w:pos="1800"/>
        </w:tabs>
        <w:ind w:left="1800" w:hanging="1440"/>
      </w:pPr>
      <w:rPr>
        <w:rFonts w:hint="default"/>
      </w:rPr>
    </w:lvl>
    <w:lvl w:ilvl="7">
      <w:start w:val="1"/>
      <w:numFmt w:val="decimal"/>
      <w:isLgl/>
      <w:lvlText w:val="%1.%2.%3.%4.%5.%6.%7.%8"/>
      <w:lvlJc w:val="left"/>
      <w:pPr>
        <w:tabs>
          <w:tab w:val="num" w:pos="1800"/>
        </w:tabs>
        <w:ind w:left="1800" w:hanging="1440"/>
      </w:pPr>
      <w:rPr>
        <w:rFonts w:hint="default"/>
      </w:rPr>
    </w:lvl>
    <w:lvl w:ilvl="8">
      <w:start w:val="1"/>
      <w:numFmt w:val="decimal"/>
      <w:isLgl/>
      <w:lvlText w:val="%1.%2.%3.%4.%5.%6.%7.%8.%9"/>
      <w:lvlJc w:val="left"/>
      <w:pPr>
        <w:tabs>
          <w:tab w:val="num" w:pos="2160"/>
        </w:tabs>
        <w:ind w:left="2160" w:hanging="1800"/>
      </w:pPr>
      <w:rPr>
        <w:rFonts w:hint="default"/>
      </w:rPr>
    </w:lvl>
  </w:abstractNum>
  <w:abstractNum w:abstractNumId="9" w15:restartNumberingAfterBreak="0">
    <w:nsid w:val="653A3201"/>
    <w:multiLevelType w:val="multilevel"/>
    <w:tmpl w:val="0409001F"/>
    <w:lvl w:ilvl="0">
      <w:start w:val="1"/>
      <w:numFmt w:val="decimal"/>
      <w:lvlText w:val="%1."/>
      <w:lvlJc w:val="left"/>
      <w:pPr>
        <w:ind w:left="334" w:hanging="360"/>
      </w:pPr>
    </w:lvl>
    <w:lvl w:ilvl="1">
      <w:start w:val="1"/>
      <w:numFmt w:val="decimal"/>
      <w:lvlText w:val="%1.%2."/>
      <w:lvlJc w:val="left"/>
      <w:pPr>
        <w:ind w:left="766" w:hanging="432"/>
      </w:pPr>
      <w:rPr>
        <w:rFonts w:hint="default"/>
      </w:rPr>
    </w:lvl>
    <w:lvl w:ilvl="2">
      <w:start w:val="1"/>
      <w:numFmt w:val="decimal"/>
      <w:lvlText w:val="%1.%2.%3."/>
      <w:lvlJc w:val="left"/>
      <w:pPr>
        <w:ind w:left="1198" w:hanging="504"/>
      </w:pPr>
      <w:rPr>
        <w:rFonts w:hint="default"/>
      </w:rPr>
    </w:lvl>
    <w:lvl w:ilvl="3">
      <w:start w:val="1"/>
      <w:numFmt w:val="decimal"/>
      <w:lvlText w:val="%1.%2.%3.%4."/>
      <w:lvlJc w:val="left"/>
      <w:pPr>
        <w:ind w:left="1702" w:hanging="648"/>
      </w:pPr>
      <w:rPr>
        <w:rFonts w:hint="default"/>
      </w:rPr>
    </w:lvl>
    <w:lvl w:ilvl="4">
      <w:start w:val="1"/>
      <w:numFmt w:val="decimal"/>
      <w:lvlText w:val="%1.%2.%3.%4.%5."/>
      <w:lvlJc w:val="left"/>
      <w:pPr>
        <w:ind w:left="2206" w:hanging="792"/>
      </w:pPr>
      <w:rPr>
        <w:rFonts w:hint="default"/>
      </w:rPr>
    </w:lvl>
    <w:lvl w:ilvl="5">
      <w:start w:val="1"/>
      <w:numFmt w:val="decimal"/>
      <w:lvlText w:val="%1.%2.%3.%4.%5.%6."/>
      <w:lvlJc w:val="left"/>
      <w:pPr>
        <w:ind w:left="2710" w:hanging="936"/>
      </w:pPr>
      <w:rPr>
        <w:rFonts w:hint="default"/>
      </w:rPr>
    </w:lvl>
    <w:lvl w:ilvl="6">
      <w:start w:val="1"/>
      <w:numFmt w:val="decimal"/>
      <w:lvlText w:val="%1.%2.%3.%4.%5.%6.%7."/>
      <w:lvlJc w:val="left"/>
      <w:pPr>
        <w:ind w:left="3214" w:hanging="1080"/>
      </w:pPr>
      <w:rPr>
        <w:rFonts w:hint="default"/>
      </w:rPr>
    </w:lvl>
    <w:lvl w:ilvl="7">
      <w:start w:val="1"/>
      <w:numFmt w:val="decimal"/>
      <w:lvlText w:val="%1.%2.%3.%4.%5.%6.%7.%8."/>
      <w:lvlJc w:val="left"/>
      <w:pPr>
        <w:ind w:left="3718" w:hanging="1224"/>
      </w:pPr>
      <w:rPr>
        <w:rFonts w:hint="default"/>
      </w:rPr>
    </w:lvl>
    <w:lvl w:ilvl="8">
      <w:start w:val="1"/>
      <w:numFmt w:val="decimal"/>
      <w:lvlText w:val="%1.%2.%3.%4.%5.%6.%7.%8.%9."/>
      <w:lvlJc w:val="left"/>
      <w:pPr>
        <w:ind w:left="4294" w:hanging="1440"/>
      </w:pPr>
      <w:rPr>
        <w:rFonts w:hint="default"/>
      </w:rPr>
    </w:lvl>
  </w:abstractNum>
  <w:abstractNum w:abstractNumId="10" w15:restartNumberingAfterBreak="0">
    <w:nsid w:val="66A8107A"/>
    <w:multiLevelType w:val="multilevel"/>
    <w:tmpl w:val="EBC44404"/>
    <w:lvl w:ilvl="0">
      <w:start w:val="5"/>
      <w:numFmt w:val="decimal"/>
      <w:lvlText w:val="%1."/>
      <w:lvlJc w:val="left"/>
      <w:pPr>
        <w:ind w:left="495" w:hanging="495"/>
      </w:pPr>
      <w:rPr>
        <w:rFonts w:ascii="David" w:hAnsi="David" w:cs="David" w:hint="default"/>
        <w:b/>
        <w:bCs w:val="0"/>
      </w:rPr>
    </w:lvl>
    <w:lvl w:ilvl="1">
      <w:start w:val="6"/>
      <w:numFmt w:val="decimal"/>
      <w:lvlText w:val="%1.%2."/>
      <w:lvlJc w:val="left"/>
      <w:pPr>
        <w:ind w:left="1292" w:hanging="495"/>
      </w:pPr>
      <w:rPr>
        <w:rFonts w:ascii="Times New Roman" w:hAnsi="Times New Roman" w:hint="default"/>
        <w:b/>
      </w:rPr>
    </w:lvl>
    <w:lvl w:ilvl="2">
      <w:start w:val="1"/>
      <w:numFmt w:val="decimal"/>
      <w:lvlText w:val="%1.%2.%3."/>
      <w:lvlJc w:val="left"/>
      <w:pPr>
        <w:ind w:left="1428" w:hanging="720"/>
      </w:pPr>
      <w:rPr>
        <w:rFonts w:ascii="Times New Roman" w:hAnsi="Times New Roman" w:hint="default"/>
        <w:b/>
      </w:rPr>
    </w:lvl>
    <w:lvl w:ilvl="3">
      <w:start w:val="1"/>
      <w:numFmt w:val="decimal"/>
      <w:lvlText w:val="%1.%2.%3.%4."/>
      <w:lvlJc w:val="left"/>
      <w:pPr>
        <w:ind w:left="1995" w:hanging="720"/>
      </w:pPr>
      <w:rPr>
        <w:rFonts w:ascii="Times New Roman" w:hAnsi="Times New Roman" w:hint="default"/>
        <w:b/>
      </w:rPr>
    </w:lvl>
    <w:lvl w:ilvl="4">
      <w:start w:val="1"/>
      <w:numFmt w:val="decimal"/>
      <w:lvlText w:val="%1.%2.%3.%4.%5."/>
      <w:lvlJc w:val="left"/>
      <w:pPr>
        <w:ind w:left="4268" w:hanging="1080"/>
      </w:pPr>
      <w:rPr>
        <w:rFonts w:ascii="Times New Roman" w:hAnsi="Times New Roman" w:hint="default"/>
        <w:b/>
      </w:rPr>
    </w:lvl>
    <w:lvl w:ilvl="5">
      <w:start w:val="1"/>
      <w:numFmt w:val="decimal"/>
      <w:lvlText w:val="%1.%2.%3.%4.%5.%6."/>
      <w:lvlJc w:val="left"/>
      <w:pPr>
        <w:ind w:left="5065" w:hanging="1080"/>
      </w:pPr>
      <w:rPr>
        <w:rFonts w:ascii="Times New Roman" w:hAnsi="Times New Roman" w:hint="default"/>
        <w:b/>
      </w:rPr>
    </w:lvl>
    <w:lvl w:ilvl="6">
      <w:start w:val="1"/>
      <w:numFmt w:val="decimal"/>
      <w:lvlText w:val="%1.%2.%3.%4.%5.%6.%7."/>
      <w:lvlJc w:val="left"/>
      <w:pPr>
        <w:ind w:left="6222" w:hanging="1440"/>
      </w:pPr>
      <w:rPr>
        <w:rFonts w:ascii="Times New Roman" w:hAnsi="Times New Roman" w:hint="default"/>
        <w:b/>
      </w:rPr>
    </w:lvl>
    <w:lvl w:ilvl="7">
      <w:start w:val="1"/>
      <w:numFmt w:val="decimal"/>
      <w:lvlText w:val="%1.%2.%3.%4.%5.%6.%7.%8."/>
      <w:lvlJc w:val="left"/>
      <w:pPr>
        <w:ind w:left="7019" w:hanging="1440"/>
      </w:pPr>
      <w:rPr>
        <w:rFonts w:ascii="Times New Roman" w:hAnsi="Times New Roman" w:hint="default"/>
        <w:b/>
      </w:rPr>
    </w:lvl>
    <w:lvl w:ilvl="8">
      <w:start w:val="1"/>
      <w:numFmt w:val="decimal"/>
      <w:lvlText w:val="%1.%2.%3.%4.%5.%6.%7.%8.%9."/>
      <w:lvlJc w:val="left"/>
      <w:pPr>
        <w:ind w:left="7816" w:hanging="1440"/>
      </w:pPr>
      <w:rPr>
        <w:rFonts w:ascii="Times New Roman" w:hAnsi="Times New Roman" w:hint="default"/>
        <w:b/>
      </w:rPr>
    </w:lvl>
  </w:abstractNum>
  <w:abstractNum w:abstractNumId="11"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12" w15:restartNumberingAfterBreak="0">
    <w:nsid w:val="6EC96F67"/>
    <w:multiLevelType w:val="multilevel"/>
    <w:tmpl w:val="70CA9766"/>
    <w:lvl w:ilvl="0">
      <w:start w:val="1"/>
      <w:numFmt w:val="decimal"/>
      <w:lvlText w:val="%1."/>
      <w:lvlJc w:val="left"/>
      <w:pPr>
        <w:ind w:left="364"/>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1">
      <w:start w:val="1"/>
      <w:numFmt w:val="decimal"/>
      <w:lvlText w:val="%1.%2."/>
      <w:lvlJc w:val="left"/>
      <w:pPr>
        <w:ind w:left="850"/>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2">
      <w:start w:val="1"/>
      <w:numFmt w:val="lowerRoman"/>
      <w:lvlText w:val="%3"/>
      <w:lvlJc w:val="left"/>
      <w:pPr>
        <w:ind w:left="1594"/>
      </w:pPr>
      <w:rPr>
        <w:rFonts w:ascii="David" w:eastAsia="David" w:hAnsi="David" w:cs="David"/>
        <w:b w:val="0"/>
        <w:i w:val="0"/>
        <w:strike w:val="0"/>
        <w:dstrike w:val="0"/>
        <w:color w:val="000000"/>
        <w:sz w:val="22"/>
        <w:szCs w:val="22"/>
        <w:u w:val="none" w:color="000000"/>
        <w:bdr w:val="none" w:sz="0" w:space="0" w:color="auto"/>
        <w:shd w:val="clear" w:color="auto" w:fill="auto"/>
        <w:vertAlign w:val="baseline"/>
      </w:rPr>
    </w:lvl>
    <w:lvl w:ilvl="3">
      <w:start w:val="1"/>
      <w:numFmt w:val="decimal"/>
      <w:lvlText w:val="%4"/>
      <w:lvlJc w:val="left"/>
      <w:pPr>
        <w:ind w:left="2314"/>
      </w:pPr>
      <w:rPr>
        <w:rFonts w:ascii="David" w:eastAsia="David" w:hAnsi="David" w:cs="David"/>
        <w:b w:val="0"/>
        <w:i w:val="0"/>
        <w:strike w:val="0"/>
        <w:dstrike w:val="0"/>
        <w:color w:val="000000"/>
        <w:sz w:val="22"/>
        <w:szCs w:val="22"/>
        <w:u w:val="none" w:color="000000"/>
        <w:bdr w:val="none" w:sz="0" w:space="0" w:color="auto"/>
        <w:shd w:val="clear" w:color="auto" w:fill="auto"/>
        <w:vertAlign w:val="baseline"/>
      </w:rPr>
    </w:lvl>
    <w:lvl w:ilvl="4">
      <w:start w:val="1"/>
      <w:numFmt w:val="lowerLetter"/>
      <w:lvlText w:val="%5"/>
      <w:lvlJc w:val="left"/>
      <w:pPr>
        <w:ind w:left="3034"/>
      </w:pPr>
      <w:rPr>
        <w:rFonts w:ascii="David" w:eastAsia="David" w:hAnsi="David" w:cs="David"/>
        <w:b w:val="0"/>
        <w:i w:val="0"/>
        <w:strike w:val="0"/>
        <w:dstrike w:val="0"/>
        <w:color w:val="000000"/>
        <w:sz w:val="22"/>
        <w:szCs w:val="22"/>
        <w:u w:val="none" w:color="000000"/>
        <w:bdr w:val="none" w:sz="0" w:space="0" w:color="auto"/>
        <w:shd w:val="clear" w:color="auto" w:fill="auto"/>
        <w:vertAlign w:val="baseline"/>
      </w:rPr>
    </w:lvl>
    <w:lvl w:ilvl="5">
      <w:start w:val="1"/>
      <w:numFmt w:val="lowerRoman"/>
      <w:lvlText w:val="%6"/>
      <w:lvlJc w:val="left"/>
      <w:pPr>
        <w:ind w:left="3754"/>
      </w:pPr>
      <w:rPr>
        <w:rFonts w:ascii="David" w:eastAsia="David" w:hAnsi="David" w:cs="David"/>
        <w:b w:val="0"/>
        <w:i w:val="0"/>
        <w:strike w:val="0"/>
        <w:dstrike w:val="0"/>
        <w:color w:val="000000"/>
        <w:sz w:val="22"/>
        <w:szCs w:val="22"/>
        <w:u w:val="none" w:color="000000"/>
        <w:bdr w:val="none" w:sz="0" w:space="0" w:color="auto"/>
        <w:shd w:val="clear" w:color="auto" w:fill="auto"/>
        <w:vertAlign w:val="baseline"/>
      </w:rPr>
    </w:lvl>
    <w:lvl w:ilvl="6">
      <w:start w:val="1"/>
      <w:numFmt w:val="decimal"/>
      <w:lvlText w:val="%7"/>
      <w:lvlJc w:val="left"/>
      <w:pPr>
        <w:ind w:left="4474"/>
      </w:pPr>
      <w:rPr>
        <w:rFonts w:ascii="David" w:eastAsia="David" w:hAnsi="David" w:cs="David"/>
        <w:b w:val="0"/>
        <w:i w:val="0"/>
        <w:strike w:val="0"/>
        <w:dstrike w:val="0"/>
        <w:color w:val="000000"/>
        <w:sz w:val="22"/>
        <w:szCs w:val="22"/>
        <w:u w:val="none" w:color="000000"/>
        <w:bdr w:val="none" w:sz="0" w:space="0" w:color="auto"/>
        <w:shd w:val="clear" w:color="auto" w:fill="auto"/>
        <w:vertAlign w:val="baseline"/>
      </w:rPr>
    </w:lvl>
    <w:lvl w:ilvl="7">
      <w:start w:val="1"/>
      <w:numFmt w:val="lowerLetter"/>
      <w:lvlText w:val="%8"/>
      <w:lvlJc w:val="left"/>
      <w:pPr>
        <w:ind w:left="5194"/>
      </w:pPr>
      <w:rPr>
        <w:rFonts w:ascii="David" w:eastAsia="David" w:hAnsi="David" w:cs="David"/>
        <w:b w:val="0"/>
        <w:i w:val="0"/>
        <w:strike w:val="0"/>
        <w:dstrike w:val="0"/>
        <w:color w:val="000000"/>
        <w:sz w:val="22"/>
        <w:szCs w:val="22"/>
        <w:u w:val="none" w:color="000000"/>
        <w:bdr w:val="none" w:sz="0" w:space="0" w:color="auto"/>
        <w:shd w:val="clear" w:color="auto" w:fill="auto"/>
        <w:vertAlign w:val="baseline"/>
      </w:rPr>
    </w:lvl>
    <w:lvl w:ilvl="8">
      <w:start w:val="1"/>
      <w:numFmt w:val="lowerRoman"/>
      <w:lvlText w:val="%9"/>
      <w:lvlJc w:val="left"/>
      <w:pPr>
        <w:ind w:left="5914"/>
      </w:pPr>
      <w:rPr>
        <w:rFonts w:ascii="David" w:eastAsia="David" w:hAnsi="David" w:cs="David"/>
        <w:b w:val="0"/>
        <w:i w:val="0"/>
        <w:strike w:val="0"/>
        <w:dstrike w:val="0"/>
        <w:color w:val="000000"/>
        <w:sz w:val="22"/>
        <w:szCs w:val="22"/>
        <w:u w:val="none" w:color="000000"/>
        <w:bdr w:val="none" w:sz="0" w:space="0" w:color="auto"/>
        <w:shd w:val="clear" w:color="auto" w:fill="auto"/>
        <w:vertAlign w:val="baseline"/>
      </w:rPr>
    </w:lvl>
  </w:abstractNum>
  <w:abstractNum w:abstractNumId="13" w15:restartNumberingAfterBreak="0">
    <w:nsid w:val="6FD761A7"/>
    <w:multiLevelType w:val="multilevel"/>
    <w:tmpl w:val="00C62BF6"/>
    <w:lvl w:ilvl="0">
      <w:start w:val="6"/>
      <w:numFmt w:val="decimal"/>
      <w:lvlText w:val="%1."/>
      <w:lvlJc w:val="left"/>
      <w:pPr>
        <w:ind w:left="495" w:hanging="495"/>
      </w:pPr>
      <w:rPr>
        <w:rFonts w:hint="default"/>
      </w:rPr>
    </w:lvl>
    <w:lvl w:ilvl="1">
      <w:start w:val="2"/>
      <w:numFmt w:val="decimal"/>
      <w:lvlText w:val="%1.%2."/>
      <w:lvlJc w:val="left"/>
      <w:pPr>
        <w:ind w:left="1162" w:hanging="495"/>
      </w:pPr>
      <w:rPr>
        <w:rFonts w:hint="default"/>
      </w:rPr>
    </w:lvl>
    <w:lvl w:ilvl="2">
      <w:start w:val="1"/>
      <w:numFmt w:val="decimal"/>
      <w:lvlText w:val="%1.%2.%3."/>
      <w:lvlJc w:val="left"/>
      <w:pPr>
        <w:ind w:left="1287" w:hanging="720"/>
      </w:pPr>
      <w:rPr>
        <w:rFonts w:hint="default"/>
      </w:rPr>
    </w:lvl>
    <w:lvl w:ilvl="3">
      <w:start w:val="1"/>
      <w:numFmt w:val="decimal"/>
      <w:lvlText w:val="%1.%2.%3.%4."/>
      <w:lvlJc w:val="left"/>
      <w:pPr>
        <w:ind w:left="1854" w:hanging="720"/>
      </w:pPr>
      <w:rPr>
        <w:rFonts w:hint="default"/>
      </w:rPr>
    </w:lvl>
    <w:lvl w:ilvl="4">
      <w:start w:val="1"/>
      <w:numFmt w:val="decimal"/>
      <w:lvlText w:val="%1.%2.%3.%4.%5."/>
      <w:lvlJc w:val="left"/>
      <w:pPr>
        <w:ind w:left="3748" w:hanging="1080"/>
      </w:pPr>
      <w:rPr>
        <w:rFonts w:hint="default"/>
      </w:rPr>
    </w:lvl>
    <w:lvl w:ilvl="5">
      <w:start w:val="1"/>
      <w:numFmt w:val="decimal"/>
      <w:lvlText w:val="%1.%2.%3.%4.%5.%6."/>
      <w:lvlJc w:val="left"/>
      <w:pPr>
        <w:ind w:left="4415" w:hanging="1080"/>
      </w:pPr>
      <w:rPr>
        <w:rFonts w:hint="default"/>
      </w:rPr>
    </w:lvl>
    <w:lvl w:ilvl="6">
      <w:start w:val="1"/>
      <w:numFmt w:val="decimal"/>
      <w:lvlText w:val="%1.%2.%3.%4.%5.%6.%7."/>
      <w:lvlJc w:val="left"/>
      <w:pPr>
        <w:ind w:left="5442" w:hanging="1440"/>
      </w:pPr>
      <w:rPr>
        <w:rFonts w:hint="default"/>
      </w:rPr>
    </w:lvl>
    <w:lvl w:ilvl="7">
      <w:start w:val="1"/>
      <w:numFmt w:val="decimal"/>
      <w:lvlText w:val="%1.%2.%3.%4.%5.%6.%7.%8."/>
      <w:lvlJc w:val="left"/>
      <w:pPr>
        <w:ind w:left="6109" w:hanging="1440"/>
      </w:pPr>
      <w:rPr>
        <w:rFonts w:hint="default"/>
      </w:rPr>
    </w:lvl>
    <w:lvl w:ilvl="8">
      <w:start w:val="1"/>
      <w:numFmt w:val="decimal"/>
      <w:lvlText w:val="%1.%2.%3.%4.%5.%6.%7.%8.%9."/>
      <w:lvlJc w:val="left"/>
      <w:pPr>
        <w:ind w:left="6776" w:hanging="1440"/>
      </w:pPr>
      <w:rPr>
        <w:rFonts w:hint="default"/>
      </w:rPr>
    </w:lvl>
  </w:abstractNum>
  <w:abstractNum w:abstractNumId="14" w15:restartNumberingAfterBreak="0">
    <w:nsid w:val="76A97822"/>
    <w:multiLevelType w:val="multilevel"/>
    <w:tmpl w:val="EA58C44C"/>
    <w:lvl w:ilvl="0">
      <w:start w:val="6"/>
      <w:numFmt w:val="decimal"/>
      <w:lvlText w:val="%1."/>
      <w:lvlJc w:val="left"/>
      <w:pPr>
        <w:ind w:left="495" w:hanging="495"/>
      </w:pPr>
      <w:rPr>
        <w:rFonts w:ascii="Times New Roman" w:hAnsi="Times New Roman" w:hint="default"/>
      </w:rPr>
    </w:lvl>
    <w:lvl w:ilvl="1">
      <w:start w:val="1"/>
      <w:numFmt w:val="decimal"/>
      <w:lvlText w:val="%1.%2."/>
      <w:lvlJc w:val="left"/>
      <w:pPr>
        <w:ind w:left="1162" w:hanging="495"/>
      </w:pPr>
      <w:rPr>
        <w:rFonts w:ascii="Times New Roman" w:hAnsi="Times New Roman" w:hint="default"/>
      </w:rPr>
    </w:lvl>
    <w:lvl w:ilvl="2">
      <w:start w:val="1"/>
      <w:numFmt w:val="decimal"/>
      <w:lvlText w:val="%1.%2.%3."/>
      <w:lvlJc w:val="left"/>
      <w:pPr>
        <w:ind w:left="2054" w:hanging="720"/>
      </w:pPr>
      <w:rPr>
        <w:rFonts w:ascii="Times New Roman" w:hAnsi="Times New Roman" w:hint="default"/>
      </w:rPr>
    </w:lvl>
    <w:lvl w:ilvl="3">
      <w:start w:val="1"/>
      <w:numFmt w:val="decimal"/>
      <w:lvlText w:val="%1.%2.%3.%4."/>
      <w:lvlJc w:val="left"/>
      <w:pPr>
        <w:ind w:left="2721" w:hanging="720"/>
      </w:pPr>
      <w:rPr>
        <w:rFonts w:ascii="Times New Roman" w:hAnsi="Times New Roman" w:hint="default"/>
      </w:rPr>
    </w:lvl>
    <w:lvl w:ilvl="4">
      <w:start w:val="1"/>
      <w:numFmt w:val="decimal"/>
      <w:lvlText w:val="%1.%2.%3.%4.%5."/>
      <w:lvlJc w:val="left"/>
      <w:pPr>
        <w:ind w:left="3748" w:hanging="1080"/>
      </w:pPr>
      <w:rPr>
        <w:rFonts w:ascii="Times New Roman" w:hAnsi="Times New Roman" w:hint="default"/>
      </w:rPr>
    </w:lvl>
    <w:lvl w:ilvl="5">
      <w:start w:val="1"/>
      <w:numFmt w:val="decimal"/>
      <w:lvlText w:val="%1.%2.%3.%4.%5.%6."/>
      <w:lvlJc w:val="left"/>
      <w:pPr>
        <w:ind w:left="4415" w:hanging="1080"/>
      </w:pPr>
      <w:rPr>
        <w:rFonts w:ascii="Times New Roman" w:hAnsi="Times New Roman" w:hint="default"/>
      </w:rPr>
    </w:lvl>
    <w:lvl w:ilvl="6">
      <w:start w:val="1"/>
      <w:numFmt w:val="decimal"/>
      <w:lvlText w:val="%1.%2.%3.%4.%5.%6.%7."/>
      <w:lvlJc w:val="left"/>
      <w:pPr>
        <w:ind w:left="5442" w:hanging="1440"/>
      </w:pPr>
      <w:rPr>
        <w:rFonts w:ascii="Times New Roman" w:hAnsi="Times New Roman" w:hint="default"/>
      </w:rPr>
    </w:lvl>
    <w:lvl w:ilvl="7">
      <w:start w:val="1"/>
      <w:numFmt w:val="decimal"/>
      <w:lvlText w:val="%1.%2.%3.%4.%5.%6.%7.%8."/>
      <w:lvlJc w:val="left"/>
      <w:pPr>
        <w:ind w:left="6109" w:hanging="1440"/>
      </w:pPr>
      <w:rPr>
        <w:rFonts w:ascii="Times New Roman" w:hAnsi="Times New Roman" w:hint="default"/>
      </w:rPr>
    </w:lvl>
    <w:lvl w:ilvl="8">
      <w:start w:val="1"/>
      <w:numFmt w:val="decimal"/>
      <w:lvlText w:val="%1.%2.%3.%4.%5.%6.%7.%8.%9."/>
      <w:lvlJc w:val="left"/>
      <w:pPr>
        <w:ind w:left="6776" w:hanging="1440"/>
      </w:pPr>
      <w:rPr>
        <w:rFonts w:ascii="Times New Roman" w:hAnsi="Times New Roman" w:hint="default"/>
      </w:rPr>
    </w:lvl>
  </w:abstractNum>
  <w:abstractNum w:abstractNumId="15" w15:restartNumberingAfterBreak="0">
    <w:nsid w:val="7B291EE7"/>
    <w:multiLevelType w:val="multilevel"/>
    <w:tmpl w:val="8780DC0E"/>
    <w:lvl w:ilvl="0">
      <w:start w:val="5"/>
      <w:numFmt w:val="decimal"/>
      <w:lvlText w:val="%1."/>
      <w:lvlJc w:val="left"/>
      <w:pPr>
        <w:ind w:left="360" w:hanging="360"/>
      </w:pPr>
      <w:rPr>
        <w:rFonts w:hint="default"/>
      </w:rPr>
    </w:lvl>
    <w:lvl w:ilvl="1">
      <w:start w:val="1"/>
      <w:numFmt w:val="decimal"/>
      <w:lvlText w:val="%1.%2."/>
      <w:lvlJc w:val="left"/>
      <w:pPr>
        <w:ind w:left="785" w:hanging="360"/>
      </w:pPr>
      <w:rPr>
        <w:rFonts w:hint="default"/>
      </w:rPr>
    </w:lvl>
    <w:lvl w:ilvl="2">
      <w:start w:val="1"/>
      <w:numFmt w:val="decimal"/>
      <w:lvlText w:val="%1.%2.%3."/>
      <w:lvlJc w:val="left"/>
      <w:pPr>
        <w:ind w:left="3270" w:hanging="720"/>
      </w:pPr>
      <w:rPr>
        <w:rFonts w:hint="default"/>
      </w:rPr>
    </w:lvl>
    <w:lvl w:ilvl="3">
      <w:start w:val="1"/>
      <w:numFmt w:val="decimal"/>
      <w:lvlText w:val="%1.%2.%3.%4."/>
      <w:lvlJc w:val="left"/>
      <w:pPr>
        <w:ind w:left="4545" w:hanging="720"/>
      </w:pPr>
      <w:rPr>
        <w:rFonts w:hint="default"/>
      </w:rPr>
    </w:lvl>
    <w:lvl w:ilvl="4">
      <w:start w:val="1"/>
      <w:numFmt w:val="decimal"/>
      <w:lvlText w:val="%1.%2.%3.%4.%5."/>
      <w:lvlJc w:val="left"/>
      <w:pPr>
        <w:ind w:left="6180" w:hanging="1080"/>
      </w:pPr>
      <w:rPr>
        <w:rFonts w:hint="default"/>
      </w:rPr>
    </w:lvl>
    <w:lvl w:ilvl="5">
      <w:start w:val="1"/>
      <w:numFmt w:val="decimal"/>
      <w:lvlText w:val="%1.%2.%3.%4.%5.%6."/>
      <w:lvlJc w:val="left"/>
      <w:pPr>
        <w:ind w:left="7455" w:hanging="1080"/>
      </w:pPr>
      <w:rPr>
        <w:rFonts w:hint="default"/>
      </w:rPr>
    </w:lvl>
    <w:lvl w:ilvl="6">
      <w:start w:val="1"/>
      <w:numFmt w:val="decimal"/>
      <w:lvlText w:val="%1.%2.%3.%4.%5.%6.%7."/>
      <w:lvlJc w:val="left"/>
      <w:pPr>
        <w:ind w:left="9090" w:hanging="1440"/>
      </w:pPr>
      <w:rPr>
        <w:rFonts w:hint="default"/>
      </w:rPr>
    </w:lvl>
    <w:lvl w:ilvl="7">
      <w:start w:val="1"/>
      <w:numFmt w:val="decimal"/>
      <w:lvlText w:val="%1.%2.%3.%4.%5.%6.%7.%8."/>
      <w:lvlJc w:val="left"/>
      <w:pPr>
        <w:ind w:left="10365" w:hanging="1440"/>
      </w:pPr>
      <w:rPr>
        <w:rFonts w:hint="default"/>
      </w:rPr>
    </w:lvl>
    <w:lvl w:ilvl="8">
      <w:start w:val="1"/>
      <w:numFmt w:val="decimal"/>
      <w:lvlText w:val="%1.%2.%3.%4.%5.%6.%7.%8.%9."/>
      <w:lvlJc w:val="left"/>
      <w:pPr>
        <w:ind w:left="11640" w:hanging="1440"/>
      </w:pPr>
      <w:rPr>
        <w:rFonts w:hint="default"/>
      </w:rPr>
    </w:lvl>
  </w:abstractNum>
  <w:abstractNum w:abstractNumId="16" w15:restartNumberingAfterBreak="0">
    <w:nsid w:val="7E0A1D31"/>
    <w:multiLevelType w:val="multilevel"/>
    <w:tmpl w:val="E5EE8E28"/>
    <w:lvl w:ilvl="0">
      <w:start w:val="3"/>
      <w:numFmt w:val="decimal"/>
      <w:lvlText w:val="%1."/>
      <w:lvlJc w:val="left"/>
      <w:pPr>
        <w:tabs>
          <w:tab w:val="num" w:pos="720"/>
        </w:tabs>
        <w:ind w:left="720" w:hanging="360"/>
      </w:pPr>
      <w:rPr>
        <w:rFonts w:hint="default"/>
      </w:rPr>
    </w:lvl>
    <w:lvl w:ilvl="1">
      <w:start w:val="1"/>
      <w:numFmt w:val="decimal"/>
      <w:isLgl/>
      <w:lvlText w:val="%1.%2"/>
      <w:lvlJc w:val="left"/>
      <w:pPr>
        <w:tabs>
          <w:tab w:val="num" w:pos="1080"/>
        </w:tabs>
        <w:ind w:left="1080" w:hanging="720"/>
      </w:pPr>
      <w:rPr>
        <w:rFonts w:hint="default"/>
      </w:rPr>
    </w:lvl>
    <w:lvl w:ilvl="2">
      <w:start w:val="1"/>
      <w:numFmt w:val="decimal"/>
      <w:isLgl/>
      <w:lvlText w:val="%1.%2.%3"/>
      <w:lvlJc w:val="left"/>
      <w:pPr>
        <w:tabs>
          <w:tab w:val="num" w:pos="1080"/>
        </w:tabs>
        <w:ind w:left="1080" w:hanging="720"/>
      </w:pPr>
      <w:rPr>
        <w:rFonts w:hint="default"/>
      </w:rPr>
    </w:lvl>
    <w:lvl w:ilvl="3">
      <w:start w:val="1"/>
      <w:numFmt w:val="decimal"/>
      <w:isLgl/>
      <w:lvlText w:val="%1.%2.%3.%4"/>
      <w:lvlJc w:val="left"/>
      <w:pPr>
        <w:tabs>
          <w:tab w:val="num" w:pos="1080"/>
        </w:tabs>
        <w:ind w:left="1080" w:hanging="720"/>
      </w:pPr>
      <w:rPr>
        <w:rFonts w:hint="default"/>
      </w:rPr>
    </w:lvl>
    <w:lvl w:ilvl="4">
      <w:start w:val="1"/>
      <w:numFmt w:val="decimal"/>
      <w:isLgl/>
      <w:lvlText w:val="%1.%2.%3.%4.%5"/>
      <w:lvlJc w:val="left"/>
      <w:pPr>
        <w:tabs>
          <w:tab w:val="num" w:pos="1440"/>
        </w:tabs>
        <w:ind w:left="1440" w:hanging="1080"/>
      </w:pPr>
      <w:rPr>
        <w:rFonts w:hint="default"/>
      </w:rPr>
    </w:lvl>
    <w:lvl w:ilvl="5">
      <w:start w:val="1"/>
      <w:numFmt w:val="decimal"/>
      <w:isLgl/>
      <w:lvlText w:val="%1.%2.%3.%4.%5.%6"/>
      <w:lvlJc w:val="left"/>
      <w:pPr>
        <w:tabs>
          <w:tab w:val="num" w:pos="1440"/>
        </w:tabs>
        <w:ind w:left="1440" w:hanging="1080"/>
      </w:pPr>
      <w:rPr>
        <w:rFonts w:hint="default"/>
      </w:rPr>
    </w:lvl>
    <w:lvl w:ilvl="6">
      <w:start w:val="1"/>
      <w:numFmt w:val="decimal"/>
      <w:isLgl/>
      <w:lvlText w:val="%1.%2.%3.%4.%5.%6.%7"/>
      <w:lvlJc w:val="left"/>
      <w:pPr>
        <w:tabs>
          <w:tab w:val="num" w:pos="1800"/>
        </w:tabs>
        <w:ind w:left="1800" w:hanging="1440"/>
      </w:pPr>
      <w:rPr>
        <w:rFonts w:hint="default"/>
      </w:rPr>
    </w:lvl>
    <w:lvl w:ilvl="7">
      <w:start w:val="1"/>
      <w:numFmt w:val="decimal"/>
      <w:isLgl/>
      <w:lvlText w:val="%1.%2.%3.%4.%5.%6.%7.%8"/>
      <w:lvlJc w:val="left"/>
      <w:pPr>
        <w:tabs>
          <w:tab w:val="num" w:pos="1800"/>
        </w:tabs>
        <w:ind w:left="1800" w:hanging="1440"/>
      </w:pPr>
      <w:rPr>
        <w:rFonts w:hint="default"/>
      </w:rPr>
    </w:lvl>
    <w:lvl w:ilvl="8">
      <w:start w:val="1"/>
      <w:numFmt w:val="decimal"/>
      <w:isLgl/>
      <w:lvlText w:val="%1.%2.%3.%4.%5.%6.%7.%8.%9"/>
      <w:lvlJc w:val="left"/>
      <w:pPr>
        <w:tabs>
          <w:tab w:val="num" w:pos="2160"/>
        </w:tabs>
        <w:ind w:left="2160" w:hanging="1800"/>
      </w:pPr>
      <w:rPr>
        <w:rFonts w:hint="default"/>
      </w:rPr>
    </w:lvl>
  </w:abstractNum>
  <w:num w:numId="1">
    <w:abstractNumId w:val="12"/>
  </w:num>
  <w:num w:numId="2">
    <w:abstractNumId w:val="6"/>
  </w:num>
  <w:num w:numId="3">
    <w:abstractNumId w:val="14"/>
  </w:num>
  <w:num w:numId="4">
    <w:abstractNumId w:val="6"/>
  </w:num>
  <w:num w:numId="5">
    <w:abstractNumId w:val="6"/>
  </w:num>
  <w:num w:numId="6">
    <w:abstractNumId w:val="13"/>
  </w:num>
  <w:num w:numId="7">
    <w:abstractNumId w:val="6"/>
  </w:num>
  <w:num w:numId="8">
    <w:abstractNumId w:val="6"/>
  </w:num>
  <w:num w:numId="9">
    <w:abstractNumId w:val="6"/>
  </w:num>
  <w:num w:numId="10">
    <w:abstractNumId w:val="6"/>
  </w:num>
  <w:num w:numId="11">
    <w:abstractNumId w:val="0"/>
  </w:num>
  <w:num w:numId="12">
    <w:abstractNumId w:val="2"/>
  </w:num>
  <w:num w:numId="13">
    <w:abstractNumId w:val="3"/>
  </w:num>
  <w:num w:numId="14">
    <w:abstractNumId w:val="6"/>
  </w:num>
  <w:num w:numId="15">
    <w:abstractNumId w:val="4"/>
  </w:num>
  <w:num w:numId="16">
    <w:abstractNumId w:val="16"/>
  </w:num>
  <w:num w:numId="17">
    <w:abstractNumId w:val="6"/>
  </w:num>
  <w:num w:numId="18">
    <w:abstractNumId w:val="6"/>
  </w:num>
  <w:num w:numId="19">
    <w:abstractNumId w:val="10"/>
  </w:num>
  <w:num w:numId="20">
    <w:abstractNumId w:val="15"/>
  </w:num>
  <w:num w:numId="21">
    <w:abstractNumId w:val="11"/>
  </w:num>
  <w:num w:numId="22">
    <w:abstractNumId w:val="7"/>
  </w:num>
  <w:num w:numId="23">
    <w:abstractNumId w:val="1"/>
  </w:num>
  <w:num w:numId="24">
    <w:abstractNumId w:val="5"/>
  </w:num>
  <w:num w:numId="25">
    <w:abstractNumId w:val="8"/>
  </w:num>
  <w:num w:numId="26">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33A41"/>
    <w:rsid w:val="00005F05"/>
    <w:rsid w:val="00065200"/>
    <w:rsid w:val="000C1307"/>
    <w:rsid w:val="0012412D"/>
    <w:rsid w:val="0013523D"/>
    <w:rsid w:val="00180D97"/>
    <w:rsid w:val="0019272F"/>
    <w:rsid w:val="001979A4"/>
    <w:rsid w:val="0025628E"/>
    <w:rsid w:val="00283474"/>
    <w:rsid w:val="002C1CAE"/>
    <w:rsid w:val="002C280B"/>
    <w:rsid w:val="00322985"/>
    <w:rsid w:val="00351240"/>
    <w:rsid w:val="00380EFF"/>
    <w:rsid w:val="003B47C6"/>
    <w:rsid w:val="003B7075"/>
    <w:rsid w:val="003F481F"/>
    <w:rsid w:val="0040261C"/>
    <w:rsid w:val="00476F67"/>
    <w:rsid w:val="004A14E3"/>
    <w:rsid w:val="004A39AF"/>
    <w:rsid w:val="004D59CC"/>
    <w:rsid w:val="004F76A8"/>
    <w:rsid w:val="00520927"/>
    <w:rsid w:val="0052670A"/>
    <w:rsid w:val="00534C3F"/>
    <w:rsid w:val="005448F4"/>
    <w:rsid w:val="00580B6A"/>
    <w:rsid w:val="00584B34"/>
    <w:rsid w:val="005A1BE9"/>
    <w:rsid w:val="005B7FB6"/>
    <w:rsid w:val="005C10D4"/>
    <w:rsid w:val="005D2F0D"/>
    <w:rsid w:val="00713F5F"/>
    <w:rsid w:val="00747339"/>
    <w:rsid w:val="007A0738"/>
    <w:rsid w:val="007B5B58"/>
    <w:rsid w:val="007F2AEB"/>
    <w:rsid w:val="00801B62"/>
    <w:rsid w:val="00816EAA"/>
    <w:rsid w:val="00864D3B"/>
    <w:rsid w:val="008B262B"/>
    <w:rsid w:val="008C4096"/>
    <w:rsid w:val="00903A5C"/>
    <w:rsid w:val="00903A6E"/>
    <w:rsid w:val="0092428C"/>
    <w:rsid w:val="009638A5"/>
    <w:rsid w:val="00966CBD"/>
    <w:rsid w:val="00982DD1"/>
    <w:rsid w:val="009A577D"/>
    <w:rsid w:val="00A33A41"/>
    <w:rsid w:val="00A34B8F"/>
    <w:rsid w:val="00A47050"/>
    <w:rsid w:val="00A75117"/>
    <w:rsid w:val="00A80C69"/>
    <w:rsid w:val="00AA42BD"/>
    <w:rsid w:val="00AF50E9"/>
    <w:rsid w:val="00B0396E"/>
    <w:rsid w:val="00B10D9E"/>
    <w:rsid w:val="00B33D30"/>
    <w:rsid w:val="00B53E88"/>
    <w:rsid w:val="00B617B2"/>
    <w:rsid w:val="00B9178E"/>
    <w:rsid w:val="00BC720B"/>
    <w:rsid w:val="00BE14E5"/>
    <w:rsid w:val="00BF38DD"/>
    <w:rsid w:val="00C03C11"/>
    <w:rsid w:val="00C3157E"/>
    <w:rsid w:val="00C32745"/>
    <w:rsid w:val="00C37180"/>
    <w:rsid w:val="00C818A4"/>
    <w:rsid w:val="00CD6DAD"/>
    <w:rsid w:val="00D01C42"/>
    <w:rsid w:val="00D0630F"/>
    <w:rsid w:val="00D74B90"/>
    <w:rsid w:val="00DD1DF0"/>
    <w:rsid w:val="00DF2A75"/>
    <w:rsid w:val="00E35AAB"/>
    <w:rsid w:val="00E91863"/>
    <w:rsid w:val="00EE4034"/>
    <w:rsid w:val="00EF5548"/>
    <w:rsid w:val="00F04951"/>
    <w:rsid w:val="00F269FF"/>
    <w:rsid w:val="00F367FC"/>
    <w:rsid w:val="00F72CEF"/>
    <w:rsid w:val="00F86211"/>
    <w:rsid w:val="00FB28D3"/>
    <w:rsid w:val="00FE655B"/>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E7B3B00"/>
  <w15:docId w15:val="{C263682E-0575-4157-8940-FDD1D1439FC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qFormat/>
    <w:rsid w:val="00A33A41"/>
    <w:pPr>
      <w:widowControl w:val="0"/>
      <w:bidi/>
      <w:spacing w:after="0" w:line="240" w:lineRule="auto"/>
    </w:pPr>
    <w:rPr>
      <w:rFonts w:ascii="Times New Roman" w:eastAsia="Times New Roman" w:hAnsi="Times New Roman" w:cs="FrankRuehl"/>
      <w:sz w:val="26"/>
      <w:szCs w:val="24"/>
    </w:rPr>
  </w:style>
  <w:style w:type="paragraph" w:styleId="1">
    <w:name w:val="heading 1"/>
    <w:aliases w:val="ראשי גת,ASAPHeading 1,h1,hdg1, תו,כותרת 1 תו1,כותרת 1 תו תו, תו2 תו תו,H2 תו,H2,תו2 תו תו,H2 Char,H2 Char Char,H2 Char Char תו,Char Char Char,H2 Char Char תו Char Char Char Char Char,כותרת 1 תו2 תו,כותרת 1 תו2,Section Heading,H1,Header1,גוטמן"/>
    <w:basedOn w:val="a0"/>
    <w:next w:val="a0"/>
    <w:link w:val="10"/>
    <w:qFormat/>
    <w:rsid w:val="00DD1DF0"/>
    <w:pPr>
      <w:keepNext/>
      <w:pageBreakBefore/>
      <w:widowControl/>
      <w:numPr>
        <w:numId w:val="2"/>
      </w:numPr>
      <w:tabs>
        <w:tab w:val="left" w:pos="283"/>
      </w:tabs>
      <w:spacing w:before="240" w:after="240" w:line="360" w:lineRule="auto"/>
      <w:jc w:val="center"/>
      <w:outlineLvl w:val="0"/>
    </w:pPr>
    <w:rPr>
      <w:rFonts w:cs="David"/>
      <w:b/>
      <w:bCs/>
      <w:caps/>
      <w:kern w:val="40"/>
      <w:sz w:val="40"/>
      <w:szCs w:val="40"/>
    </w:rPr>
  </w:style>
  <w:style w:type="paragraph" w:styleId="20">
    <w:name w:val="heading 2"/>
    <w:aliases w:val="E,h2,h21,ASAPHeading 2,סעיף ראשי,כותרת 2 תו תו תו,כותרת 2 תו תו תו תו תו תו תו,כותרת 2 תו תו תו תו תו תו,Heading 2 תו,Reset numbering,Heading Contents,H21,H22,H211,H23,H212,H221,H2111,H24,H25,H213,H222,H2112,H231,H2121,H2211,H21111,H241,H26"/>
    <w:basedOn w:val="a0"/>
    <w:next w:val="a0"/>
    <w:link w:val="21"/>
    <w:qFormat/>
    <w:rsid w:val="00DD1DF0"/>
    <w:pPr>
      <w:keepNext/>
      <w:keepLines/>
      <w:widowControl/>
      <w:numPr>
        <w:ilvl w:val="1"/>
        <w:numId w:val="2"/>
      </w:numPr>
      <w:tabs>
        <w:tab w:val="left" w:pos="483"/>
      </w:tabs>
      <w:spacing w:before="240" w:after="240"/>
      <w:jc w:val="both"/>
      <w:outlineLvl w:val="1"/>
    </w:pPr>
    <w:rPr>
      <w:rFonts w:cs="David"/>
      <w:b/>
      <w:bCs/>
      <w:sz w:val="36"/>
      <w:szCs w:val="36"/>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header"/>
    <w:basedOn w:val="a0"/>
    <w:link w:val="a5"/>
    <w:rsid w:val="00A33A41"/>
    <w:pPr>
      <w:tabs>
        <w:tab w:val="center" w:pos="4153"/>
        <w:tab w:val="right" w:pos="8306"/>
      </w:tabs>
    </w:pPr>
    <w:rPr>
      <w:sz w:val="24"/>
    </w:rPr>
  </w:style>
  <w:style w:type="character" w:customStyle="1" w:styleId="a5">
    <w:name w:val="כותרת עליונה תו"/>
    <w:basedOn w:val="a1"/>
    <w:link w:val="a4"/>
    <w:rsid w:val="00A33A41"/>
    <w:rPr>
      <w:rFonts w:ascii="Times New Roman" w:eastAsia="Times New Roman" w:hAnsi="Times New Roman" w:cs="FrankRuehl"/>
      <w:sz w:val="24"/>
      <w:szCs w:val="24"/>
    </w:rPr>
  </w:style>
  <w:style w:type="character" w:styleId="a6">
    <w:name w:val="page number"/>
    <w:basedOn w:val="a1"/>
    <w:rsid w:val="00A33A41"/>
  </w:style>
  <w:style w:type="paragraph" w:styleId="a7">
    <w:name w:val="List Paragraph"/>
    <w:basedOn w:val="a0"/>
    <w:link w:val="a8"/>
    <w:uiPriority w:val="34"/>
    <w:qFormat/>
    <w:rsid w:val="00B9178E"/>
    <w:pPr>
      <w:widowControl/>
      <w:spacing w:after="36" w:line="247" w:lineRule="auto"/>
      <w:ind w:left="720" w:hanging="441"/>
      <w:contextualSpacing/>
      <w:jc w:val="both"/>
    </w:pPr>
    <w:rPr>
      <w:rFonts w:ascii="David" w:eastAsia="David" w:hAnsi="David" w:cs="David"/>
      <w:color w:val="000000"/>
      <w:sz w:val="22"/>
      <w:szCs w:val="22"/>
    </w:rPr>
  </w:style>
  <w:style w:type="character" w:styleId="Hyperlink">
    <w:name w:val="Hyperlink"/>
    <w:basedOn w:val="a1"/>
    <w:uiPriority w:val="99"/>
    <w:unhideWhenUsed/>
    <w:rsid w:val="00B9178E"/>
    <w:rPr>
      <w:color w:val="0000FF" w:themeColor="hyperlink"/>
      <w:u w:val="single"/>
    </w:rPr>
  </w:style>
  <w:style w:type="character" w:customStyle="1" w:styleId="a8">
    <w:name w:val="פיסקת רשימה תו"/>
    <w:basedOn w:val="a1"/>
    <w:link w:val="a7"/>
    <w:uiPriority w:val="34"/>
    <w:rsid w:val="00B9178E"/>
    <w:rPr>
      <w:rFonts w:ascii="David" w:eastAsia="David" w:hAnsi="David" w:cs="David"/>
      <w:color w:val="000000"/>
    </w:rPr>
  </w:style>
  <w:style w:type="paragraph" w:styleId="a9">
    <w:name w:val="footer"/>
    <w:basedOn w:val="a0"/>
    <w:link w:val="aa"/>
    <w:uiPriority w:val="99"/>
    <w:unhideWhenUsed/>
    <w:rsid w:val="00B9178E"/>
    <w:pPr>
      <w:tabs>
        <w:tab w:val="center" w:pos="4153"/>
        <w:tab w:val="right" w:pos="8306"/>
      </w:tabs>
    </w:pPr>
  </w:style>
  <w:style w:type="character" w:customStyle="1" w:styleId="aa">
    <w:name w:val="כותרת תחתונה תו"/>
    <w:basedOn w:val="a1"/>
    <w:link w:val="a9"/>
    <w:uiPriority w:val="99"/>
    <w:rsid w:val="00B9178E"/>
    <w:rPr>
      <w:rFonts w:ascii="Times New Roman" w:eastAsia="Times New Roman" w:hAnsi="Times New Roman" w:cs="FrankRuehl"/>
      <w:sz w:val="26"/>
      <w:szCs w:val="24"/>
    </w:rPr>
  </w:style>
  <w:style w:type="character" w:customStyle="1" w:styleId="10">
    <w:name w:val="כותרת 1 תו"/>
    <w:aliases w:val="ראשי גת תו,ASAPHeading 1 תו,h1 תו,hdg1 תו, תו תו,כותרת 1 תו1 תו,כותרת 1 תו תו תו, תו2 תו תו תו,H2 תו תו,H2 תו1,תו2 תו תו תו,H2 Char תו,H2 Char Char תו1,H2 Char Char תו תו,Char Char Char תו,H2 Char Char תו Char Char Char Char Char תו,H1 תו"/>
    <w:basedOn w:val="a1"/>
    <w:link w:val="1"/>
    <w:rsid w:val="00DD1DF0"/>
    <w:rPr>
      <w:rFonts w:ascii="Times New Roman" w:eastAsia="Times New Roman" w:hAnsi="Times New Roman" w:cs="David"/>
      <w:b/>
      <w:bCs/>
      <w:caps/>
      <w:kern w:val="40"/>
      <w:sz w:val="40"/>
      <w:szCs w:val="40"/>
    </w:rPr>
  </w:style>
  <w:style w:type="character" w:customStyle="1" w:styleId="21">
    <w:name w:val="כותרת 2 תו"/>
    <w:aliases w:val="E תו,h2 תו,h21 תו,ASAPHeading 2 תו,סעיף ראשי תו,כותרת 2 תו תו תו תו,כותרת 2 תו תו תו תו תו תו תו תו,כותרת 2 תו תו תו תו תו תו תו1,Heading 2 תו תו,Reset numbering תו,Heading Contents תו,H21 תו,H22 תו,H211 תו,H23 תו,H212 תו,H221 תו,H2111 תו"/>
    <w:basedOn w:val="a1"/>
    <w:link w:val="20"/>
    <w:rsid w:val="00DD1DF0"/>
    <w:rPr>
      <w:rFonts w:ascii="Times New Roman" w:eastAsia="Times New Roman" w:hAnsi="Times New Roman" w:cs="David"/>
      <w:b/>
      <w:bCs/>
      <w:sz w:val="36"/>
      <w:szCs w:val="36"/>
    </w:rPr>
  </w:style>
  <w:style w:type="paragraph" w:customStyle="1" w:styleId="40">
    <w:name w:val="ממוספר 4"/>
    <w:basedOn w:val="a0"/>
    <w:link w:val="41"/>
    <w:qFormat/>
    <w:rsid w:val="00DD1DF0"/>
    <w:pPr>
      <w:widowControl/>
      <w:numPr>
        <w:ilvl w:val="3"/>
        <w:numId w:val="2"/>
      </w:numPr>
      <w:tabs>
        <w:tab w:val="left" w:pos="1334"/>
        <w:tab w:val="left" w:pos="1759"/>
      </w:tabs>
      <w:snapToGrid w:val="0"/>
      <w:spacing w:before="240" w:after="240" w:line="360" w:lineRule="auto"/>
      <w:outlineLvl w:val="1"/>
    </w:pPr>
    <w:rPr>
      <w:rFonts w:cs="David"/>
      <w:sz w:val="24"/>
    </w:rPr>
  </w:style>
  <w:style w:type="paragraph" w:customStyle="1" w:styleId="30">
    <w:name w:val="כותרת 3 חדש"/>
    <w:basedOn w:val="a0"/>
    <w:next w:val="a0"/>
    <w:qFormat/>
    <w:rsid w:val="00DD1DF0"/>
    <w:pPr>
      <w:widowControl/>
      <w:numPr>
        <w:ilvl w:val="2"/>
        <w:numId w:val="2"/>
      </w:numPr>
      <w:tabs>
        <w:tab w:val="left" w:pos="1334"/>
      </w:tabs>
      <w:spacing w:before="240" w:after="240"/>
      <w:jc w:val="both"/>
      <w:outlineLvl w:val="1"/>
    </w:pPr>
    <w:rPr>
      <w:rFonts w:cs="David"/>
      <w:b/>
      <w:bCs/>
      <w:sz w:val="32"/>
      <w:szCs w:val="32"/>
    </w:rPr>
  </w:style>
  <w:style w:type="character" w:customStyle="1" w:styleId="41">
    <w:name w:val="ממוספר 4 תו"/>
    <w:link w:val="40"/>
    <w:rsid w:val="00DD1DF0"/>
    <w:rPr>
      <w:rFonts w:ascii="Times New Roman" w:eastAsia="Times New Roman" w:hAnsi="Times New Roman" w:cs="David"/>
      <w:sz w:val="24"/>
      <w:szCs w:val="24"/>
    </w:rPr>
  </w:style>
  <w:style w:type="paragraph" w:customStyle="1" w:styleId="50">
    <w:name w:val="ממוספר 5 תו תו תו תו תו"/>
    <w:basedOn w:val="40"/>
    <w:qFormat/>
    <w:rsid w:val="00DD1DF0"/>
    <w:pPr>
      <w:numPr>
        <w:ilvl w:val="4"/>
        <w:numId w:val="0"/>
      </w:numPr>
      <w:tabs>
        <w:tab w:val="clear" w:pos="1334"/>
        <w:tab w:val="clear" w:pos="1759"/>
        <w:tab w:val="left" w:pos="2468"/>
      </w:tabs>
      <w:jc w:val="both"/>
    </w:pPr>
    <w:rPr>
      <w:noProof/>
      <w:lang w:eastAsia="he-IL"/>
    </w:rPr>
  </w:style>
  <w:style w:type="paragraph" w:customStyle="1" w:styleId="60">
    <w:name w:val="ממוספר 6"/>
    <w:basedOn w:val="50"/>
    <w:qFormat/>
    <w:rsid w:val="00DD1DF0"/>
    <w:pPr>
      <w:numPr>
        <w:ilvl w:val="5"/>
      </w:numPr>
      <w:tabs>
        <w:tab w:val="clear" w:pos="2468"/>
        <w:tab w:val="left" w:pos="2751"/>
      </w:tabs>
    </w:pPr>
  </w:style>
  <w:style w:type="paragraph" w:customStyle="1" w:styleId="HeadChap">
    <w:name w:val="HeadChap"/>
    <w:basedOn w:val="1"/>
    <w:next w:val="a0"/>
    <w:uiPriority w:val="99"/>
    <w:rsid w:val="00B33D30"/>
    <w:pPr>
      <w:numPr>
        <w:numId w:val="11"/>
      </w:numPr>
      <w:tabs>
        <w:tab w:val="clear" w:pos="1492"/>
        <w:tab w:val="num" w:pos="360"/>
      </w:tabs>
      <w:ind w:left="612" w:right="0" w:hanging="567"/>
      <w:outlineLvl w:val="9"/>
    </w:pPr>
  </w:style>
  <w:style w:type="paragraph" w:styleId="ab">
    <w:name w:val="Balloon Text"/>
    <w:basedOn w:val="a0"/>
    <w:link w:val="ac"/>
    <w:uiPriority w:val="99"/>
    <w:semiHidden/>
    <w:unhideWhenUsed/>
    <w:rsid w:val="003B7075"/>
    <w:rPr>
      <w:rFonts w:ascii="Segoe UI" w:hAnsi="Segoe UI" w:cs="Segoe UI"/>
      <w:sz w:val="18"/>
      <w:szCs w:val="18"/>
    </w:rPr>
  </w:style>
  <w:style w:type="character" w:customStyle="1" w:styleId="ac">
    <w:name w:val="טקסט בלונים תו"/>
    <w:basedOn w:val="a1"/>
    <w:link w:val="ab"/>
    <w:uiPriority w:val="99"/>
    <w:semiHidden/>
    <w:rsid w:val="003B7075"/>
    <w:rPr>
      <w:rFonts w:ascii="Segoe UI" w:eastAsia="Times New Roman" w:hAnsi="Segoe UI" w:cs="Segoe UI"/>
      <w:sz w:val="18"/>
      <w:szCs w:val="18"/>
    </w:rPr>
  </w:style>
  <w:style w:type="character" w:styleId="ad">
    <w:name w:val="annotation reference"/>
    <w:basedOn w:val="a1"/>
    <w:uiPriority w:val="99"/>
    <w:unhideWhenUsed/>
    <w:rsid w:val="005B7FB6"/>
    <w:rPr>
      <w:sz w:val="16"/>
      <w:szCs w:val="16"/>
    </w:rPr>
  </w:style>
  <w:style w:type="paragraph" w:styleId="ae">
    <w:name w:val="annotation text"/>
    <w:basedOn w:val="a0"/>
    <w:link w:val="af"/>
    <w:uiPriority w:val="99"/>
    <w:unhideWhenUsed/>
    <w:rsid w:val="005B7FB6"/>
    <w:rPr>
      <w:sz w:val="20"/>
      <w:szCs w:val="20"/>
    </w:rPr>
  </w:style>
  <w:style w:type="character" w:customStyle="1" w:styleId="af">
    <w:name w:val="טקסט הערה תו"/>
    <w:basedOn w:val="a1"/>
    <w:link w:val="ae"/>
    <w:uiPriority w:val="99"/>
    <w:semiHidden/>
    <w:rsid w:val="005B7FB6"/>
    <w:rPr>
      <w:rFonts w:ascii="Times New Roman" w:eastAsia="Times New Roman" w:hAnsi="Times New Roman" w:cs="FrankRuehl"/>
      <w:sz w:val="20"/>
      <w:szCs w:val="20"/>
    </w:rPr>
  </w:style>
  <w:style w:type="paragraph" w:styleId="af0">
    <w:name w:val="annotation subject"/>
    <w:basedOn w:val="ae"/>
    <w:next w:val="ae"/>
    <w:link w:val="af1"/>
    <w:uiPriority w:val="99"/>
    <w:semiHidden/>
    <w:unhideWhenUsed/>
    <w:rsid w:val="005B7FB6"/>
    <w:rPr>
      <w:b/>
      <w:bCs/>
    </w:rPr>
  </w:style>
  <w:style w:type="character" w:customStyle="1" w:styleId="af1">
    <w:name w:val="נושא הערה תו"/>
    <w:basedOn w:val="af"/>
    <w:link w:val="af0"/>
    <w:uiPriority w:val="99"/>
    <w:semiHidden/>
    <w:rsid w:val="005B7FB6"/>
    <w:rPr>
      <w:rFonts w:ascii="Times New Roman" w:eastAsia="Times New Roman" w:hAnsi="Times New Roman" w:cs="FrankRuehl"/>
      <w:b/>
      <w:bCs/>
      <w:sz w:val="20"/>
      <w:szCs w:val="20"/>
    </w:rPr>
  </w:style>
  <w:style w:type="character" w:customStyle="1" w:styleId="CommentTextChar1">
    <w:name w:val="Comment Text Char1"/>
    <w:basedOn w:val="a1"/>
    <w:uiPriority w:val="99"/>
    <w:rsid w:val="00A80C69"/>
  </w:style>
  <w:style w:type="paragraph" w:customStyle="1" w:styleId="Normal6">
    <w:name w:val="Normal6"/>
    <w:basedOn w:val="a0"/>
    <w:uiPriority w:val="99"/>
    <w:rsid w:val="00580B6A"/>
    <w:pPr>
      <w:keepLines/>
      <w:widowControl/>
      <w:numPr>
        <w:numId w:val="21"/>
      </w:numPr>
      <w:tabs>
        <w:tab w:val="clear" w:pos="504"/>
      </w:tabs>
      <w:spacing w:before="120"/>
      <w:ind w:left="2520" w:right="0" w:firstLine="0"/>
      <w:jc w:val="both"/>
    </w:pPr>
    <w:rPr>
      <w:rFonts w:cs="David"/>
      <w:sz w:val="22"/>
      <w:szCs w:val="22"/>
    </w:rPr>
  </w:style>
  <w:style w:type="paragraph" w:customStyle="1" w:styleId="a">
    <w:name w:val="כותרת פרק"/>
    <w:basedOn w:val="1"/>
    <w:qFormat/>
    <w:rsid w:val="008B262B"/>
    <w:pPr>
      <w:pageBreakBefore w:val="0"/>
      <w:widowControl w:val="0"/>
      <w:numPr>
        <w:numId w:val="23"/>
      </w:numPr>
      <w:spacing w:before="120" w:after="120"/>
      <w:jc w:val="left"/>
    </w:pPr>
    <w:rPr>
      <w:b w:val="0"/>
      <w:caps w:val="0"/>
      <w:smallCaps/>
      <w:color w:val="000000"/>
      <w:kern w:val="0"/>
      <w:sz w:val="24"/>
      <w:szCs w:val="24"/>
    </w:rPr>
  </w:style>
  <w:style w:type="paragraph" w:customStyle="1" w:styleId="2">
    <w:name w:val="רמה 2 כותרת"/>
    <w:basedOn w:val="20"/>
    <w:qFormat/>
    <w:rsid w:val="008B262B"/>
    <w:pPr>
      <w:widowControl w:val="0"/>
      <w:numPr>
        <w:numId w:val="23"/>
      </w:numPr>
      <w:tabs>
        <w:tab w:val="left" w:pos="1334"/>
      </w:tabs>
      <w:spacing w:before="120" w:after="120" w:line="360" w:lineRule="auto"/>
      <w:ind w:left="1192" w:hanging="567"/>
    </w:pPr>
    <w:rPr>
      <w:rFonts w:eastAsia="Arial"/>
      <w:color w:val="000000"/>
      <w:sz w:val="24"/>
      <w:szCs w:val="24"/>
    </w:rPr>
  </w:style>
  <w:style w:type="paragraph" w:customStyle="1" w:styleId="3">
    <w:name w:val="רמה 3 טקסט"/>
    <w:basedOn w:val="a0"/>
    <w:link w:val="31"/>
    <w:qFormat/>
    <w:rsid w:val="008B262B"/>
    <w:pPr>
      <w:numPr>
        <w:ilvl w:val="2"/>
        <w:numId w:val="23"/>
      </w:numPr>
      <w:tabs>
        <w:tab w:val="left" w:pos="1759"/>
      </w:tabs>
      <w:spacing w:before="100" w:beforeAutospacing="1" w:after="100" w:afterAutospacing="1" w:line="360" w:lineRule="auto"/>
      <w:ind w:left="1759" w:hanging="850"/>
      <w:jc w:val="both"/>
    </w:pPr>
    <w:rPr>
      <w:rFonts w:cs="David"/>
      <w:color w:val="000000"/>
      <w:sz w:val="24"/>
    </w:rPr>
  </w:style>
  <w:style w:type="paragraph" w:customStyle="1" w:styleId="4">
    <w:name w:val="רמה 4 טקסט"/>
    <w:basedOn w:val="a0"/>
    <w:link w:val="42"/>
    <w:qFormat/>
    <w:rsid w:val="008B262B"/>
    <w:pPr>
      <w:numPr>
        <w:ilvl w:val="3"/>
        <w:numId w:val="23"/>
      </w:numPr>
      <w:tabs>
        <w:tab w:val="left" w:pos="2184"/>
      </w:tabs>
      <w:spacing w:before="120" w:after="120" w:line="360" w:lineRule="auto"/>
      <w:ind w:left="2043" w:hanging="567"/>
      <w:jc w:val="both"/>
    </w:pPr>
    <w:rPr>
      <w:rFonts w:cs="David"/>
      <w:color w:val="000000"/>
      <w:sz w:val="24"/>
    </w:rPr>
  </w:style>
  <w:style w:type="character" w:customStyle="1" w:styleId="31">
    <w:name w:val="רמה 3 טקסט תו"/>
    <w:basedOn w:val="a1"/>
    <w:link w:val="3"/>
    <w:rsid w:val="008B262B"/>
    <w:rPr>
      <w:rFonts w:ascii="Times New Roman" w:eastAsia="Times New Roman" w:hAnsi="Times New Roman" w:cs="David"/>
      <w:color w:val="000000"/>
      <w:sz w:val="24"/>
      <w:szCs w:val="24"/>
    </w:rPr>
  </w:style>
  <w:style w:type="paragraph" w:customStyle="1" w:styleId="5">
    <w:name w:val="רמה 5  טקסט"/>
    <w:basedOn w:val="a0"/>
    <w:qFormat/>
    <w:rsid w:val="008B262B"/>
    <w:pPr>
      <w:numPr>
        <w:ilvl w:val="4"/>
        <w:numId w:val="23"/>
      </w:numPr>
      <w:tabs>
        <w:tab w:val="left" w:pos="2468"/>
      </w:tabs>
      <w:spacing w:before="100" w:beforeAutospacing="1" w:after="100" w:afterAutospacing="1" w:line="360" w:lineRule="auto"/>
      <w:ind w:left="2468" w:hanging="992"/>
      <w:jc w:val="both"/>
    </w:pPr>
    <w:rPr>
      <w:rFonts w:cs="David"/>
      <w:color w:val="000000"/>
      <w:sz w:val="24"/>
    </w:rPr>
  </w:style>
  <w:style w:type="paragraph" w:customStyle="1" w:styleId="6">
    <w:name w:val="רמה 6 טקסט"/>
    <w:basedOn w:val="a0"/>
    <w:qFormat/>
    <w:rsid w:val="008B262B"/>
    <w:pPr>
      <w:numPr>
        <w:ilvl w:val="5"/>
        <w:numId w:val="23"/>
      </w:numPr>
      <w:tabs>
        <w:tab w:val="left" w:pos="1759"/>
      </w:tabs>
      <w:spacing w:before="100" w:beforeAutospacing="1" w:after="100" w:afterAutospacing="1" w:line="360" w:lineRule="auto"/>
      <w:jc w:val="both"/>
    </w:pPr>
    <w:rPr>
      <w:rFonts w:cs="David"/>
      <w:color w:val="000000"/>
      <w:sz w:val="24"/>
    </w:rPr>
  </w:style>
  <w:style w:type="character" w:customStyle="1" w:styleId="42">
    <w:name w:val="רמה 4 טקסט תו"/>
    <w:basedOn w:val="a1"/>
    <w:link w:val="4"/>
    <w:rsid w:val="00EE4034"/>
    <w:rPr>
      <w:rFonts w:ascii="Times New Roman" w:eastAsia="Times New Roman" w:hAnsi="Times New Roman" w:cs="David"/>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444256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tender09-2018@inbal.co.il&#1548;&#1581;&#1578;&#1609;" TargetMode="Externa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https://www.mr.gov.il/CentralTenders/technology/Pages/1-2018.aspx" TargetMode="Externa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header" Target="header2.xml"/><Relationship Id="rId4" Type="http://schemas.openxmlformats.org/officeDocument/2006/relationships/webSettings" Target="webSettings.xml"/><Relationship Id="rId9" Type="http://schemas.openxmlformats.org/officeDocument/2006/relationships/header" Target="header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519</Words>
  <Characters>2598</Characters>
  <Application>Microsoft Office Word</Application>
  <DocSecurity>0</DocSecurity>
  <Lines>21</Lines>
  <Paragraphs>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MOF</Company>
  <LinksUpToDate>false</LinksUpToDate>
  <CharactersWithSpaces>3111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אילן בן זקן</dc:creator>
  <cp:lastModifiedBy>יוכי בר-מימון</cp:lastModifiedBy>
  <cp:revision>2</cp:revision>
  <dcterms:created xsi:type="dcterms:W3CDTF">2018-09-12T11:08:00Z</dcterms:created>
  <dcterms:modified xsi:type="dcterms:W3CDTF">2018-09-12T11:08:00Z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aorID">
    <vt:lpwstr>notes://MAOR2/Doc/rechesh/recheshdocNew.nsf/0/6333E1679256A587C225822400478DEF/?OpenDocument</vt:lpwstr>
  </property>
  <property fmtid="{D5CDD505-2E9C-101B-9397-08002B2CF9AE}" pid="3" name="MaorRecipients0">
    <vt:lpwstr>omrin@mof.gov.il</vt:lpwstr>
  </property>
</Properties>
</file>